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21" w:rsidRPr="00B54630" w:rsidRDefault="006D5B21" w:rsidP="006D5B21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B54630"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  <w:r>
        <w:rPr>
          <w:rFonts w:ascii="PT Astra Serif" w:hAnsi="PT Astra Serif" w:cs="Times New Roman"/>
          <w:b/>
          <w:sz w:val="28"/>
          <w:szCs w:val="28"/>
        </w:rPr>
        <w:t xml:space="preserve">ПОСЕЛЕНИЯ </w:t>
      </w:r>
      <w:r w:rsidRPr="00B54630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Times New Roman"/>
          <w:b/>
          <w:sz w:val="28"/>
          <w:szCs w:val="28"/>
        </w:rPr>
        <w:t>«</w:t>
      </w:r>
      <w:r w:rsidR="00C95326">
        <w:rPr>
          <w:rFonts w:ascii="PT Astra Serif" w:hAnsi="PT Astra Serif" w:cs="Times New Roman"/>
          <w:b/>
          <w:sz w:val="28"/>
          <w:szCs w:val="28"/>
        </w:rPr>
        <w:t>НОВОМАЙНСКОЕ ГОРОДСКОЕ ПОСЕЛЕНИЕ»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caps/>
          <w:sz w:val="28"/>
          <w:szCs w:val="28"/>
        </w:rPr>
        <w:t>МелекесскОГО районА</w:t>
      </w:r>
      <w:r w:rsidRPr="00B54630">
        <w:rPr>
          <w:rFonts w:ascii="PT Astra Serif" w:hAnsi="PT Astra Serif" w:cs="Times New Roman"/>
          <w:b/>
          <w:caps/>
          <w:sz w:val="28"/>
          <w:szCs w:val="28"/>
        </w:rPr>
        <w:t xml:space="preserve"> ульяновской области</w:t>
      </w:r>
    </w:p>
    <w:p w:rsidR="006D5B21" w:rsidRDefault="006D5B21" w:rsidP="006D5B21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32"/>
          <w:szCs w:val="32"/>
        </w:rPr>
      </w:pPr>
    </w:p>
    <w:p w:rsidR="006D5B21" w:rsidRPr="00971F60" w:rsidRDefault="006D5B21" w:rsidP="006D5B21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32"/>
          <w:szCs w:val="32"/>
        </w:rPr>
      </w:pPr>
    </w:p>
    <w:p w:rsidR="006D5B21" w:rsidRDefault="006D5B21" w:rsidP="006D5B21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32"/>
          <w:szCs w:val="32"/>
        </w:rPr>
      </w:pPr>
      <w:r>
        <w:rPr>
          <w:rFonts w:ascii="PT Astra Serif" w:hAnsi="PT Astra Serif" w:cs="Times New Roman"/>
          <w:b/>
          <w:caps/>
          <w:sz w:val="32"/>
          <w:szCs w:val="32"/>
        </w:rPr>
        <w:t xml:space="preserve">Р А С </w:t>
      </w:r>
      <w:r w:rsidRPr="00971F60">
        <w:rPr>
          <w:rFonts w:ascii="PT Astra Serif" w:hAnsi="PT Astra Serif" w:cs="Times New Roman"/>
          <w:b/>
          <w:caps/>
          <w:sz w:val="32"/>
          <w:szCs w:val="32"/>
        </w:rPr>
        <w:t xml:space="preserve">п о </w:t>
      </w:r>
      <w:r>
        <w:rPr>
          <w:rFonts w:ascii="PT Astra Serif" w:hAnsi="PT Astra Serif" w:cs="Times New Roman"/>
          <w:b/>
          <w:caps/>
          <w:sz w:val="32"/>
          <w:szCs w:val="32"/>
        </w:rPr>
        <w:t>Р Я Ж Е Н И Е</w:t>
      </w:r>
    </w:p>
    <w:p w:rsidR="006D5B21" w:rsidRDefault="006D5B21" w:rsidP="006D5B21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32"/>
          <w:szCs w:val="32"/>
        </w:rPr>
      </w:pPr>
    </w:p>
    <w:p w:rsidR="006D5B21" w:rsidRPr="00971F60" w:rsidRDefault="006D5B21" w:rsidP="006D5B21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32"/>
          <w:szCs w:val="32"/>
        </w:rPr>
      </w:pPr>
    </w:p>
    <w:p w:rsidR="006D5B21" w:rsidRPr="00A0345B" w:rsidRDefault="004B32A3" w:rsidP="006D5B21">
      <w:pPr>
        <w:pStyle w:val="a3"/>
        <w:jc w:val="right"/>
        <w:rPr>
          <w:rFonts w:ascii="PT Astra Serif" w:hAnsi="PT Astra Serif" w:cs="Times New Roman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  <w:u w:val="single"/>
        </w:rPr>
        <w:t>16</w:t>
      </w:r>
      <w:r w:rsidR="006D5B21">
        <w:rPr>
          <w:rFonts w:ascii="PT Astra Serif" w:hAnsi="PT Astra Serif" w:cs="Times New Roman"/>
          <w:sz w:val="28"/>
          <w:szCs w:val="28"/>
          <w:u w:val="single"/>
        </w:rPr>
        <w:t>.01.2023</w:t>
      </w:r>
      <w:r w:rsidR="006D5B21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>
        <w:rPr>
          <w:rFonts w:ascii="PT Astra Serif" w:hAnsi="PT Astra Serif" w:cs="Times New Roman"/>
          <w:sz w:val="28"/>
          <w:szCs w:val="28"/>
        </w:rPr>
        <w:t xml:space="preserve">      </w:t>
      </w:r>
      <w:r w:rsidR="006D5B21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</w:t>
      </w:r>
      <w:r w:rsidR="006D5B21" w:rsidRPr="00A0345B">
        <w:rPr>
          <w:rFonts w:ascii="PT Astra Serif" w:hAnsi="PT Astra Serif" w:cs="Times New Roman"/>
          <w:sz w:val="28"/>
          <w:szCs w:val="28"/>
        </w:rPr>
        <w:t>№</w:t>
      </w:r>
      <w:r>
        <w:rPr>
          <w:rFonts w:ascii="PT Astra Serif" w:hAnsi="PT Astra Serif" w:cs="Times New Roman"/>
          <w:sz w:val="28"/>
          <w:szCs w:val="28"/>
        </w:rPr>
        <w:t>7</w:t>
      </w:r>
      <w:r w:rsidR="006D5B21" w:rsidRPr="00A0345B">
        <w:rPr>
          <w:rFonts w:ascii="PT Astra Serif" w:hAnsi="PT Astra Serif" w:cs="Times New Roman"/>
          <w:sz w:val="28"/>
          <w:szCs w:val="28"/>
          <w:u w:val="single"/>
        </w:rPr>
        <w:t>-Р</w:t>
      </w:r>
      <w:r w:rsidR="006D5B21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6D5B21" w:rsidRPr="00A0345B">
        <w:rPr>
          <w:rFonts w:ascii="PT Astra Serif" w:hAnsi="PT Astra Serif" w:cs="Times New Roman"/>
          <w:sz w:val="28"/>
          <w:szCs w:val="28"/>
        </w:rPr>
        <w:t>Экз. № __</w:t>
      </w:r>
    </w:p>
    <w:p w:rsidR="006D5B21" w:rsidRPr="00971F60" w:rsidRDefault="006D5B21" w:rsidP="006D5B21">
      <w:pPr>
        <w:pStyle w:val="a3"/>
        <w:rPr>
          <w:rFonts w:ascii="PT Astra Serif" w:hAnsi="PT Astra Serif" w:cs="Times New Roman"/>
          <w:color w:val="FF0000"/>
          <w:sz w:val="28"/>
          <w:szCs w:val="28"/>
        </w:rPr>
      </w:pPr>
    </w:p>
    <w:p w:rsidR="006D5B21" w:rsidRPr="00971F60" w:rsidRDefault="006D5B21" w:rsidP="006D5B21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р. п. Новая Майна</w:t>
      </w:r>
    </w:p>
    <w:p w:rsidR="001534F1" w:rsidRPr="001534F1" w:rsidRDefault="001534F1" w:rsidP="001534F1">
      <w:pPr>
        <w:spacing w:after="0" w:line="240" w:lineRule="auto"/>
        <w:jc w:val="center"/>
        <w:textAlignment w:val="baseline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4B32A3" w:rsidRPr="003D5459" w:rsidRDefault="004B32A3" w:rsidP="004B32A3">
      <w:pPr>
        <w:spacing w:after="0" w:line="240" w:lineRule="auto"/>
        <w:ind w:firstLine="709"/>
        <w:jc w:val="center"/>
        <w:textAlignment w:val="baseline"/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О назначении лиц, ответственных за</w:t>
      </w: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</w:t>
      </w:r>
      <w:r w:rsidRPr="0022181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проведение внутренней экспертизы при осуществлении приемки поставленных</w:t>
      </w: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</w:t>
      </w:r>
      <w:r w:rsidRPr="00221817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товаров (выполненных работ, оказанных услуг)</w:t>
      </w:r>
      <w:r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</w:t>
      </w:r>
      <w:r w:rsidRPr="003D5459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для обеспечения государственных</w:t>
      </w:r>
      <w:r w:rsidRPr="003D5459">
        <w:t xml:space="preserve"> </w:t>
      </w:r>
      <w:r w:rsidRPr="003D5459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и муниципальных нужд заказчика </w:t>
      </w:r>
    </w:p>
    <w:p w:rsidR="004B32A3" w:rsidRPr="003D5459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В соответствии с ч. 3 ст.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№ 44-ФЗ) в целях обеспечения приемки поставленных товаров (выполненных работ, оказанных услуг, результатов отдельного этапа исполнения контракта), включая проведение внутренней экспертизы, при осуществлении закупок товаров (работ, услуг) и проверки предоставленных поставщиком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(подрядчиком, исполнителем) результатов, предусмотренных контрактами, в части их соответствия условиям контракта: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1. Назначить ответственными за осуществление проведения внутренней экспертизы, предоставленных поставщиком (подрядчиком, исполнителем) результатов, предусмотренных контрактами, заключенными учреждением, в части их соответствия условиям контракта, следующих лиц: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1.1.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Титова Татьяна Алексеевна – начальник отдела –  главный бухгалтер</w:t>
      </w: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4B32A3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услуги ЖКХ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–</w:t>
      </w: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водоснабжение, водоотведение, электроснабжение, теплоснабжение, вывоз ТКО;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услуги связи и интернета;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4B32A3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заправка картриджей;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4B32A3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по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дписка на периодические издания.</w:t>
      </w:r>
    </w:p>
    <w:p w:rsidR="004B32A3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1.2. Кузнецова Екатерина Андрее</w:t>
      </w:r>
      <w:r w:rsidR="007B0933">
        <w:rPr>
          <w:rFonts w:ascii="PT Astra Serif" w:eastAsia="Times New Roman" w:hAnsi="PT Astra Serif" w:cs="Arial"/>
          <w:sz w:val="28"/>
          <w:szCs w:val="28"/>
          <w:lang w:eastAsia="ru-RU"/>
        </w:rPr>
        <w:t>вна – экономист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приобретение канцелярских товаров;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приобретение бумаги;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4B32A3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приобретение прочих материальных запасов;</w:t>
      </w:r>
    </w:p>
    <w:p w:rsidR="004B32A3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изготовление электронно-цифровых подписей.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4B32A3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 xml:space="preserve">1.3. Карягина Ирина Владимировна – ведущий специалист по социальной работе (по совмещение специалист по </w:t>
      </w:r>
      <w:r w:rsidRPr="00D2207D">
        <w:rPr>
          <w:rFonts w:ascii="PT Astra Serif" w:eastAsia="Times New Roman" w:hAnsi="PT Astra Serif" w:cs="Arial"/>
          <w:sz w:val="28"/>
          <w:szCs w:val="28"/>
          <w:lang w:eastAsia="ru-RU"/>
        </w:rPr>
        <w:t>гражданской обороне, чрезвычайным ситуациям, противопожарной безопасности и охране труда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) (по согласованию):</w:t>
      </w:r>
    </w:p>
    <w:p w:rsidR="004B32A3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приобретение грамот, благодарственных писем, подарочных карт 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сертификатов и т.п.;</w:t>
      </w:r>
    </w:p>
    <w:p w:rsidR="004B32A3" w:rsidRPr="00D2207D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2207D">
        <w:rPr>
          <w:rFonts w:ascii="PT Astra Serif" w:eastAsia="Times New Roman" w:hAnsi="PT Astra Serif" w:cs="Arial"/>
          <w:sz w:val="28"/>
          <w:szCs w:val="28"/>
          <w:lang w:eastAsia="ru-RU"/>
        </w:rPr>
        <w:t>-  услуги по установке, наладки, обслуживанию, монтаж охранной, пожарной сигнализации, ЛВС, системы видеонаблюдения, контроля доступа и другие монтажные работы;</w:t>
      </w:r>
    </w:p>
    <w:p w:rsidR="004B32A3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2207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услуги по </w:t>
      </w:r>
      <w:r w:rsidR="00657D58">
        <w:rPr>
          <w:rFonts w:ascii="PT Astra Serif" w:eastAsia="Times New Roman" w:hAnsi="PT Astra Serif" w:cs="Arial"/>
          <w:sz w:val="28"/>
          <w:szCs w:val="28"/>
          <w:lang w:eastAsia="ru-RU"/>
        </w:rPr>
        <w:t>зарядке</w:t>
      </w:r>
      <w:r w:rsidRPr="00D2207D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огнетушителей</w:t>
      </w:r>
      <w:r w:rsidR="00657D58">
        <w:rPr>
          <w:rFonts w:ascii="PT Astra Serif" w:eastAsia="Times New Roman" w:hAnsi="PT Astra Serif" w:cs="Arial"/>
          <w:sz w:val="28"/>
          <w:szCs w:val="28"/>
          <w:lang w:eastAsia="ru-RU"/>
        </w:rPr>
        <w:t>, обслуживание дымовых извещателей</w:t>
      </w:r>
      <w:r w:rsidRPr="00D2207D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4B32A3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1.4. Ямщикова Све</w:t>
      </w:r>
      <w:r w:rsidR="007B0933">
        <w:rPr>
          <w:rFonts w:ascii="PT Astra Serif" w:eastAsia="Times New Roman" w:hAnsi="PT Astra Serif" w:cs="Arial"/>
          <w:sz w:val="28"/>
          <w:szCs w:val="28"/>
          <w:lang w:eastAsia="ru-RU"/>
        </w:rPr>
        <w:t>тлана Анатольевна – директор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услуги по содержанию в чистоте помещений, зданий, дворов, иного имущества;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услуги по содержанию имущества;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приобретение хозяйственных товаров;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приобретение инструментов;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приобретение мягкого инвентаря;</w:t>
      </w:r>
    </w:p>
    <w:p w:rsidR="004B32A3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1.5. Белякин Алесей Михайлович – программист (по согласованию):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услуги в области информационных технологий;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приобретение оргтехники и ее комплектующих;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ремонт оргтехники;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приобретение программного обеспечения;</w:t>
      </w:r>
    </w:p>
    <w:p w:rsidR="004B32A3" w:rsidRPr="00221817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приобретение операционных систем и компьютерных программ;</w:t>
      </w:r>
    </w:p>
    <w:p w:rsidR="004B32A3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21817">
        <w:rPr>
          <w:rFonts w:ascii="PT Astra Serif" w:eastAsia="Times New Roman" w:hAnsi="PT Astra Serif" w:cs="Arial"/>
          <w:sz w:val="28"/>
          <w:szCs w:val="28"/>
          <w:lang w:eastAsia="ru-RU"/>
        </w:rPr>
        <w:t>- приобретение оргтехники.</w:t>
      </w:r>
    </w:p>
    <w:p w:rsidR="00D5105D" w:rsidRDefault="00D5105D" w:rsidP="00D5105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1.6. Мингалиева Наиля Фаритовна – заместитель главы</w:t>
      </w:r>
      <w:r w:rsidR="007B093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администрации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7B0933" w:rsidRPr="00221817" w:rsidRDefault="007B0933" w:rsidP="007B093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- услуги (работы) </w:t>
      </w:r>
      <w:r w:rsidRPr="00201A1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по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ремонту (текущему, капитальному), </w:t>
      </w:r>
      <w:r w:rsidRPr="00201A16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строительству, реконструкции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объектов муниципальный собственности.</w:t>
      </w:r>
    </w:p>
    <w:p w:rsidR="004B32A3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Pr="003D5459">
        <w:rPr>
          <w:rFonts w:ascii="PT Astra Serif" w:eastAsia="Times New Roman" w:hAnsi="PT Astra Serif" w:cs="Arial"/>
          <w:sz w:val="28"/>
          <w:szCs w:val="28"/>
          <w:lang w:eastAsia="ru-RU"/>
        </w:rPr>
        <w:t>. Контроль за исполнением настоящего приказа оставляю за собой.</w:t>
      </w:r>
      <w:r w:rsidRPr="003D5459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</w:p>
    <w:p w:rsidR="004B32A3" w:rsidRDefault="004B32A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3D5459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  <w:r w:rsidR="007B0933">
        <w:rPr>
          <w:rFonts w:ascii="PT Astra Serif" w:eastAsia="Times New Roman" w:hAnsi="PT Astra Serif" w:cs="Arial"/>
          <w:sz w:val="28"/>
          <w:szCs w:val="28"/>
          <w:lang w:eastAsia="ru-RU"/>
        </w:rPr>
        <w:t>Глава администрации                                                                            В. А. Сутягин</w:t>
      </w:r>
      <w:r w:rsidRPr="003D5459">
        <w:rPr>
          <w:rFonts w:ascii="PT Astra Serif" w:eastAsia="Times New Roman" w:hAnsi="PT Astra Serif" w:cs="Arial"/>
          <w:sz w:val="28"/>
          <w:szCs w:val="28"/>
          <w:lang w:eastAsia="ru-RU"/>
        </w:rPr>
        <w:br/>
      </w:r>
    </w:p>
    <w:p w:rsidR="007B0933" w:rsidRPr="00A53B18" w:rsidRDefault="007B0933" w:rsidP="004B32A3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5105D" w:rsidRPr="00A53B18" w:rsidRDefault="00D5105D" w:rsidP="00D5105D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A53B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С </w:t>
      </w:r>
      <w:r w:rsidR="007B0933">
        <w:rPr>
          <w:rFonts w:ascii="PT Astra Serif" w:eastAsia="Times New Roman" w:hAnsi="PT Astra Serif" w:cs="Arial"/>
          <w:sz w:val="28"/>
          <w:szCs w:val="28"/>
          <w:lang w:eastAsia="ru-RU"/>
        </w:rPr>
        <w:t>распоряжением</w:t>
      </w:r>
      <w:r w:rsidRPr="00A53B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ознакомлен (на) и согласен</w:t>
      </w:r>
      <w:r w:rsidR="007B093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53B18">
        <w:rPr>
          <w:rFonts w:ascii="PT Astra Serif" w:eastAsia="Times New Roman" w:hAnsi="PT Astra Serif" w:cs="Arial"/>
          <w:sz w:val="28"/>
          <w:szCs w:val="28"/>
          <w:lang w:eastAsia="ru-RU"/>
        </w:rPr>
        <w:t>(на):</w:t>
      </w:r>
    </w:p>
    <w:p w:rsidR="00D5105D" w:rsidRPr="00A53B18" w:rsidRDefault="00D5105D" w:rsidP="00D5105D">
      <w:pPr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5105D" w:rsidRPr="00A53B18" w:rsidRDefault="00D5105D" w:rsidP="00D5105D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«___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_»_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>___________2023</w:t>
      </w:r>
      <w:r w:rsidRPr="00A53B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года                                                   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Т. А. Титова</w:t>
      </w:r>
    </w:p>
    <w:p w:rsidR="00D5105D" w:rsidRPr="00A53B18" w:rsidRDefault="00D5105D" w:rsidP="00D5105D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5105D" w:rsidRPr="00A53B18" w:rsidRDefault="00D5105D" w:rsidP="00D5105D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«___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_»_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>___________2023</w:t>
      </w:r>
      <w:r w:rsidRPr="00A53B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года                                                    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Е. А. Кузнецова</w:t>
      </w:r>
    </w:p>
    <w:p w:rsidR="00D5105D" w:rsidRPr="00A53B18" w:rsidRDefault="00D5105D" w:rsidP="00D5105D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5105D" w:rsidRDefault="00D5105D" w:rsidP="00D5105D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«___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_»_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>___________2023</w:t>
      </w:r>
      <w:r w:rsidRPr="00A53B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года                                                 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</w:t>
      </w:r>
      <w:r w:rsidRPr="00A53B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И. В. Карягина</w:t>
      </w:r>
    </w:p>
    <w:p w:rsidR="005D7862" w:rsidRDefault="005D7862" w:rsidP="005D7862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5D7862" w:rsidRPr="00A53B18" w:rsidRDefault="005D7862" w:rsidP="005D7862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«___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_»_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>___________2023</w:t>
      </w:r>
      <w:r w:rsidRPr="00A53B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года                                              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53B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С. А. Ямщикова</w:t>
      </w:r>
      <w:bookmarkStart w:id="0" w:name="_GoBack"/>
      <w:bookmarkEnd w:id="0"/>
    </w:p>
    <w:p w:rsidR="00D5105D" w:rsidRPr="00A53B18" w:rsidRDefault="00D5105D" w:rsidP="00D5105D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5105D" w:rsidRDefault="00D5105D" w:rsidP="00D5105D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«___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_»_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>___________2023</w:t>
      </w:r>
      <w:r w:rsidRPr="00A53B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года                                                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 А. М. Белякин</w:t>
      </w:r>
    </w:p>
    <w:p w:rsidR="00D5105D" w:rsidRDefault="00D5105D" w:rsidP="00D5105D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D5105D" w:rsidRDefault="00D5105D" w:rsidP="00D5105D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«___</w:t>
      </w:r>
      <w:proofErr w:type="gramStart"/>
      <w:r>
        <w:rPr>
          <w:rFonts w:ascii="PT Astra Serif" w:eastAsia="Times New Roman" w:hAnsi="PT Astra Serif" w:cs="Arial"/>
          <w:sz w:val="28"/>
          <w:szCs w:val="28"/>
          <w:lang w:eastAsia="ru-RU"/>
        </w:rPr>
        <w:t>_»_</w:t>
      </w:r>
      <w:proofErr w:type="gramEnd"/>
      <w:r>
        <w:rPr>
          <w:rFonts w:ascii="PT Astra Serif" w:eastAsia="Times New Roman" w:hAnsi="PT Astra Serif" w:cs="Arial"/>
          <w:sz w:val="28"/>
          <w:szCs w:val="28"/>
          <w:lang w:eastAsia="ru-RU"/>
        </w:rPr>
        <w:t>___________2023</w:t>
      </w:r>
      <w:r w:rsidRPr="00A53B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года                                              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A53B18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  Н. Ф. Мингалиева</w:t>
      </w:r>
    </w:p>
    <w:p w:rsidR="005D7862" w:rsidRPr="00A53B18" w:rsidRDefault="005D7862" w:rsidP="00D5105D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95326" w:rsidRPr="00BF507C" w:rsidRDefault="00C95326" w:rsidP="004B32A3">
      <w:pPr>
        <w:spacing w:after="0" w:line="240" w:lineRule="auto"/>
        <w:ind w:firstLine="709"/>
        <w:jc w:val="center"/>
        <w:textAlignment w:val="baseline"/>
        <w:rPr>
          <w:rFonts w:ascii="PT Astra Serif" w:hAnsi="PT Astra Serif"/>
          <w:sz w:val="28"/>
          <w:szCs w:val="28"/>
        </w:rPr>
      </w:pPr>
    </w:p>
    <w:sectPr w:rsidR="00C95326" w:rsidRPr="00BF507C" w:rsidSect="00BF50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F1"/>
    <w:rsid w:val="001534F1"/>
    <w:rsid w:val="00172F62"/>
    <w:rsid w:val="00343BC4"/>
    <w:rsid w:val="00496C7F"/>
    <w:rsid w:val="004B32A3"/>
    <w:rsid w:val="004B7F28"/>
    <w:rsid w:val="004E34F0"/>
    <w:rsid w:val="005D7862"/>
    <w:rsid w:val="00657D58"/>
    <w:rsid w:val="006D5B21"/>
    <w:rsid w:val="007615B4"/>
    <w:rsid w:val="007B0933"/>
    <w:rsid w:val="00A723BC"/>
    <w:rsid w:val="00BF507C"/>
    <w:rsid w:val="00C95326"/>
    <w:rsid w:val="00D5105D"/>
    <w:rsid w:val="00F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1A20"/>
  <w15:chartTrackingRefBased/>
  <w15:docId w15:val="{B54CB05F-4D8D-4AF2-9B02-8A0FC43F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34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534F1"/>
    <w:pPr>
      <w:ind w:left="720"/>
      <w:contextualSpacing/>
    </w:pPr>
  </w:style>
  <w:style w:type="table" w:styleId="a5">
    <w:name w:val="Table Grid"/>
    <w:basedOn w:val="a1"/>
    <w:uiPriority w:val="59"/>
    <w:rsid w:val="00BF5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2023-01-26T09:46:00Z</cp:lastPrinted>
  <dcterms:created xsi:type="dcterms:W3CDTF">2023-01-16T11:33:00Z</dcterms:created>
  <dcterms:modified xsi:type="dcterms:W3CDTF">2023-01-26T09:54:00Z</dcterms:modified>
</cp:coreProperties>
</file>