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C58" w:rsidRDefault="0020562C" w:rsidP="0027762B">
      <w:pPr>
        <w:spacing w:after="0" w:line="240" w:lineRule="auto"/>
        <w:jc w:val="center"/>
        <w:rPr>
          <w:rFonts w:ascii="PT Astra Serif" w:hAnsi="PT Astra Serif"/>
          <w:b/>
          <w:sz w:val="28"/>
          <w:szCs w:val="24"/>
        </w:rPr>
      </w:pPr>
      <w:r w:rsidRPr="00121D7D">
        <w:rPr>
          <w:rFonts w:ascii="PT Astra Serif" w:hAnsi="PT Astra Serif"/>
          <w:b/>
          <w:sz w:val="28"/>
          <w:szCs w:val="24"/>
        </w:rPr>
        <w:t>АДМИНИСТРАЦИЯ ПОСЕЛЕНИЯ</w:t>
      </w:r>
    </w:p>
    <w:p w:rsidR="00263C58" w:rsidRDefault="0020562C" w:rsidP="0027762B">
      <w:pPr>
        <w:spacing w:after="0" w:line="240" w:lineRule="auto"/>
        <w:jc w:val="center"/>
        <w:rPr>
          <w:rFonts w:ascii="PT Astra Serif" w:hAnsi="PT Astra Serif"/>
          <w:b/>
          <w:sz w:val="28"/>
          <w:szCs w:val="24"/>
        </w:rPr>
      </w:pPr>
      <w:r w:rsidRPr="00121D7D">
        <w:rPr>
          <w:rFonts w:ascii="PT Astra Serif" w:hAnsi="PT Astra Serif"/>
          <w:b/>
          <w:sz w:val="28"/>
          <w:szCs w:val="24"/>
        </w:rPr>
        <w:t>МУНИЦИПАЛЬНОГО</w:t>
      </w:r>
      <w:r w:rsidR="00263C58">
        <w:rPr>
          <w:rFonts w:ascii="PT Astra Serif" w:hAnsi="PT Astra Serif"/>
          <w:b/>
          <w:sz w:val="28"/>
          <w:szCs w:val="24"/>
        </w:rPr>
        <w:t xml:space="preserve"> </w:t>
      </w:r>
      <w:r w:rsidRPr="00121D7D">
        <w:rPr>
          <w:rFonts w:ascii="PT Astra Serif" w:hAnsi="PT Astra Serif"/>
          <w:b/>
          <w:sz w:val="28"/>
          <w:szCs w:val="24"/>
        </w:rPr>
        <w:t>ОБРАЗОВАНИЯ</w:t>
      </w:r>
    </w:p>
    <w:p w:rsidR="0020562C" w:rsidRPr="00121D7D" w:rsidRDefault="0020562C" w:rsidP="0027762B">
      <w:pPr>
        <w:spacing w:after="0" w:line="240" w:lineRule="auto"/>
        <w:jc w:val="center"/>
        <w:rPr>
          <w:rFonts w:ascii="PT Astra Serif" w:hAnsi="PT Astra Serif"/>
          <w:b/>
          <w:sz w:val="28"/>
          <w:szCs w:val="24"/>
        </w:rPr>
      </w:pPr>
      <w:r w:rsidRPr="00121D7D">
        <w:rPr>
          <w:rFonts w:ascii="PT Astra Serif" w:hAnsi="PT Astra Serif"/>
          <w:b/>
          <w:sz w:val="28"/>
          <w:szCs w:val="24"/>
        </w:rPr>
        <w:t>«НО</w:t>
      </w:r>
      <w:r w:rsidR="00E42098">
        <w:rPr>
          <w:rFonts w:ascii="PT Astra Serif" w:hAnsi="PT Astra Serif"/>
          <w:b/>
          <w:sz w:val="28"/>
          <w:szCs w:val="24"/>
        </w:rPr>
        <w:t>ВОМАЙНСКОЕ ГОРОДСКОЕ ПОСЕЛЕНИЕ»</w:t>
      </w:r>
    </w:p>
    <w:p w:rsidR="0020562C" w:rsidRPr="00121D7D" w:rsidRDefault="0020562C" w:rsidP="0027762B">
      <w:pPr>
        <w:spacing w:after="0" w:line="240" w:lineRule="auto"/>
        <w:jc w:val="center"/>
        <w:rPr>
          <w:rFonts w:ascii="PT Astra Serif" w:hAnsi="PT Astra Serif"/>
          <w:b/>
          <w:sz w:val="28"/>
          <w:szCs w:val="24"/>
        </w:rPr>
      </w:pPr>
      <w:r w:rsidRPr="00121D7D">
        <w:rPr>
          <w:rFonts w:ascii="PT Astra Serif" w:hAnsi="PT Astra Serif"/>
          <w:b/>
          <w:sz w:val="28"/>
          <w:szCs w:val="24"/>
        </w:rPr>
        <w:t>МЕЛЕКЕСССКОГО РАЙОНА УЛЬЯНОВСКОЙ ОБЛАСТИ</w:t>
      </w:r>
    </w:p>
    <w:p w:rsidR="0020562C" w:rsidRPr="00121D7D" w:rsidRDefault="0020562C" w:rsidP="0027762B">
      <w:pPr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</w:p>
    <w:p w:rsidR="0020562C" w:rsidRPr="00121D7D" w:rsidRDefault="0020562C" w:rsidP="0027762B">
      <w:pPr>
        <w:tabs>
          <w:tab w:val="left" w:pos="2220"/>
        </w:tabs>
        <w:spacing w:after="0" w:line="240" w:lineRule="auto"/>
        <w:jc w:val="center"/>
        <w:rPr>
          <w:rFonts w:ascii="PT Astra Serif" w:hAnsi="PT Astra Serif"/>
          <w:b/>
          <w:sz w:val="32"/>
          <w:szCs w:val="24"/>
        </w:rPr>
      </w:pPr>
      <w:proofErr w:type="gramStart"/>
      <w:r w:rsidRPr="00121D7D">
        <w:rPr>
          <w:rFonts w:ascii="PT Astra Serif" w:hAnsi="PT Astra Serif"/>
          <w:b/>
          <w:sz w:val="32"/>
          <w:szCs w:val="24"/>
        </w:rPr>
        <w:t>П</w:t>
      </w:r>
      <w:proofErr w:type="gramEnd"/>
      <w:r w:rsidRPr="00121D7D">
        <w:rPr>
          <w:rFonts w:ascii="PT Astra Serif" w:hAnsi="PT Astra Serif"/>
          <w:b/>
          <w:sz w:val="32"/>
          <w:szCs w:val="24"/>
        </w:rPr>
        <w:t xml:space="preserve"> О С Т А Н О В Л Е Н И Е</w:t>
      </w:r>
    </w:p>
    <w:p w:rsidR="0020562C" w:rsidRPr="00121D7D" w:rsidRDefault="0020562C" w:rsidP="0027762B">
      <w:pPr>
        <w:spacing w:after="0" w:line="240" w:lineRule="auto"/>
        <w:rPr>
          <w:rFonts w:ascii="PT Astra Serif" w:hAnsi="PT Astra Serif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84"/>
        <w:gridCol w:w="3285"/>
        <w:gridCol w:w="3285"/>
      </w:tblGrid>
      <w:tr w:rsidR="0020562C" w:rsidRPr="00121D7D" w:rsidTr="0020562C">
        <w:tc>
          <w:tcPr>
            <w:tcW w:w="3284" w:type="dxa"/>
            <w:hideMark/>
          </w:tcPr>
          <w:p w:rsidR="0020562C" w:rsidRPr="00121D7D" w:rsidRDefault="00E8357E" w:rsidP="00DF2893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21.03.2025</w:t>
            </w:r>
          </w:p>
        </w:tc>
        <w:tc>
          <w:tcPr>
            <w:tcW w:w="3285" w:type="dxa"/>
          </w:tcPr>
          <w:p w:rsidR="0020562C" w:rsidRPr="00121D7D" w:rsidRDefault="0020562C" w:rsidP="0027762B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285" w:type="dxa"/>
            <w:hideMark/>
          </w:tcPr>
          <w:p w:rsidR="00825223" w:rsidRDefault="00825223" w:rsidP="00825223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          </w:t>
            </w:r>
            <w:r w:rsidR="00144E66">
              <w:rPr>
                <w:rFonts w:ascii="PT Astra Serif" w:hAnsi="PT Astra Serif"/>
                <w:sz w:val="24"/>
                <w:szCs w:val="24"/>
              </w:rPr>
              <w:t xml:space="preserve"> №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E8357E">
              <w:rPr>
                <w:rFonts w:ascii="PT Astra Serif" w:hAnsi="PT Astra Serif"/>
                <w:sz w:val="24"/>
                <w:szCs w:val="24"/>
              </w:rPr>
              <w:t>93</w:t>
            </w:r>
          </w:p>
          <w:p w:rsidR="0020562C" w:rsidRPr="00121D7D" w:rsidRDefault="0020562C" w:rsidP="00825223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121D7D">
              <w:rPr>
                <w:rFonts w:ascii="PT Astra Serif" w:hAnsi="PT Astra Serif"/>
                <w:sz w:val="24"/>
                <w:szCs w:val="24"/>
              </w:rPr>
              <w:t xml:space="preserve">                </w:t>
            </w:r>
            <w:r w:rsidR="00825223">
              <w:rPr>
                <w:rFonts w:ascii="PT Astra Serif" w:hAnsi="PT Astra Serif"/>
                <w:sz w:val="24"/>
                <w:szCs w:val="24"/>
              </w:rPr>
              <w:t xml:space="preserve">      </w:t>
            </w:r>
            <w:r w:rsidRPr="00121D7D">
              <w:rPr>
                <w:rFonts w:ascii="PT Astra Serif" w:hAnsi="PT Astra Serif"/>
                <w:sz w:val="24"/>
                <w:szCs w:val="24"/>
              </w:rPr>
              <w:t>Экз. №____</w:t>
            </w:r>
          </w:p>
        </w:tc>
      </w:tr>
      <w:tr w:rsidR="0020562C" w:rsidRPr="00121D7D" w:rsidTr="0020562C">
        <w:tc>
          <w:tcPr>
            <w:tcW w:w="3284" w:type="dxa"/>
          </w:tcPr>
          <w:p w:rsidR="0020562C" w:rsidRPr="00121D7D" w:rsidRDefault="0020562C" w:rsidP="0027762B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285" w:type="dxa"/>
            <w:hideMark/>
          </w:tcPr>
          <w:p w:rsidR="0020562C" w:rsidRPr="00121D7D" w:rsidRDefault="0020562C" w:rsidP="0027762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121D7D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121D7D">
              <w:rPr>
                <w:rFonts w:ascii="PT Astra Serif" w:hAnsi="PT Astra Serif"/>
                <w:sz w:val="24"/>
                <w:szCs w:val="24"/>
              </w:rPr>
              <w:t>. Новая Майна</w:t>
            </w:r>
          </w:p>
        </w:tc>
        <w:tc>
          <w:tcPr>
            <w:tcW w:w="3285" w:type="dxa"/>
          </w:tcPr>
          <w:p w:rsidR="0020562C" w:rsidRPr="00121D7D" w:rsidRDefault="0020562C" w:rsidP="0027762B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20562C" w:rsidRPr="00121D7D" w:rsidRDefault="0020562C" w:rsidP="0027762B">
      <w:pPr>
        <w:spacing w:after="0" w:line="240" w:lineRule="auto"/>
        <w:ind w:firstLine="627"/>
        <w:jc w:val="center"/>
        <w:rPr>
          <w:rFonts w:ascii="PT Astra Serif" w:hAnsi="PT Astra Serif"/>
          <w:b/>
          <w:sz w:val="24"/>
          <w:szCs w:val="24"/>
        </w:rPr>
      </w:pPr>
    </w:p>
    <w:p w:rsidR="0020562C" w:rsidRPr="00121D7D" w:rsidRDefault="00526C4C" w:rsidP="0027762B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О внесении изменений в постановление администрации</w:t>
      </w:r>
      <w:r w:rsidR="00E42098">
        <w:rPr>
          <w:rFonts w:ascii="PT Astra Serif" w:hAnsi="PT Astra Serif"/>
          <w:b/>
          <w:sz w:val="28"/>
          <w:szCs w:val="28"/>
        </w:rPr>
        <w:t xml:space="preserve"> поселения</w:t>
      </w:r>
      <w:r>
        <w:rPr>
          <w:rFonts w:ascii="PT Astra Serif" w:hAnsi="PT Astra Serif"/>
          <w:b/>
          <w:sz w:val="28"/>
          <w:szCs w:val="28"/>
        </w:rPr>
        <w:t xml:space="preserve"> </w:t>
      </w:r>
      <w:r w:rsidRPr="00121D7D">
        <w:rPr>
          <w:rFonts w:ascii="PT Astra Serif" w:hAnsi="PT Astra Serif"/>
          <w:b/>
          <w:sz w:val="28"/>
          <w:szCs w:val="28"/>
        </w:rPr>
        <w:t>муниципального образования «Новомайнское городское поселение» Мелекесского района Ульяновской области</w:t>
      </w:r>
      <w:r>
        <w:rPr>
          <w:rFonts w:ascii="PT Astra Serif" w:hAnsi="PT Astra Serif"/>
          <w:b/>
          <w:sz w:val="28"/>
          <w:szCs w:val="28"/>
        </w:rPr>
        <w:t xml:space="preserve"> от 26.12.2024 №473 «</w:t>
      </w:r>
      <w:r w:rsidR="0020562C" w:rsidRPr="00121D7D">
        <w:rPr>
          <w:rFonts w:ascii="PT Astra Serif" w:hAnsi="PT Astra Serif"/>
          <w:b/>
          <w:sz w:val="28"/>
          <w:szCs w:val="28"/>
        </w:rPr>
        <w:t>Об утверждении муниципальной программы муниципального образования «Новомайнское городское поселение» Мелекесского района Ульяновской области «</w:t>
      </w:r>
      <w:r w:rsidR="0020562C" w:rsidRPr="00121D7D">
        <w:rPr>
          <w:rFonts w:ascii="PT Astra Serif" w:eastAsia="Times New Roman" w:hAnsi="PT Astra Serif" w:cs="Times New Roman"/>
          <w:b/>
          <w:bCs/>
          <w:sz w:val="28"/>
          <w:szCs w:val="28"/>
        </w:rPr>
        <w:t xml:space="preserve">Управление муниципальными финансами муниципального образования </w:t>
      </w:r>
      <w:r w:rsidR="00B343B7" w:rsidRPr="00121D7D">
        <w:rPr>
          <w:rFonts w:ascii="PT Astra Serif" w:eastAsia="Times New Roman" w:hAnsi="PT Astra Serif" w:cs="Times New Roman"/>
          <w:b/>
          <w:bCs/>
          <w:sz w:val="28"/>
          <w:szCs w:val="28"/>
        </w:rPr>
        <w:t>«</w:t>
      </w:r>
      <w:r w:rsidR="0020562C" w:rsidRPr="00121D7D">
        <w:rPr>
          <w:rFonts w:ascii="PT Astra Serif" w:eastAsia="Times New Roman" w:hAnsi="PT Astra Serif" w:cs="Times New Roman"/>
          <w:b/>
          <w:bCs/>
          <w:sz w:val="28"/>
          <w:szCs w:val="28"/>
        </w:rPr>
        <w:t>Новомайнское городское поселение» Мелекесского района Ульяновской области»</w:t>
      </w:r>
    </w:p>
    <w:p w:rsidR="0020562C" w:rsidRPr="00121D7D" w:rsidRDefault="0020562C" w:rsidP="0027762B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</w:p>
    <w:p w:rsidR="0027762B" w:rsidRPr="00121D7D" w:rsidRDefault="0020562C" w:rsidP="00A84A33">
      <w:pPr>
        <w:keepNext/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121D7D">
        <w:rPr>
          <w:rFonts w:ascii="PT Astra Serif" w:hAnsi="PT Astra Serif"/>
          <w:sz w:val="28"/>
          <w:szCs w:val="28"/>
        </w:rPr>
        <w:t xml:space="preserve">В соответствии </w:t>
      </w:r>
      <w:proofErr w:type="gramStart"/>
      <w:r w:rsidRPr="00121D7D">
        <w:rPr>
          <w:rFonts w:ascii="PT Astra Serif" w:hAnsi="PT Astra Serif"/>
          <w:sz w:val="28"/>
          <w:szCs w:val="28"/>
        </w:rPr>
        <w:t>с</w:t>
      </w:r>
      <w:proofErr w:type="gramEnd"/>
      <w:r w:rsidRPr="00121D7D">
        <w:rPr>
          <w:rFonts w:ascii="PT Astra Serif" w:hAnsi="PT Astra Serif"/>
          <w:sz w:val="28"/>
          <w:szCs w:val="28"/>
        </w:rPr>
        <w:t xml:space="preserve"> статьей 179 Бюджетного кодекса Российской </w:t>
      </w:r>
      <w:proofErr w:type="gramStart"/>
      <w:r w:rsidRPr="00121D7D">
        <w:rPr>
          <w:rFonts w:ascii="PT Astra Serif" w:hAnsi="PT Astra Serif"/>
          <w:sz w:val="28"/>
          <w:szCs w:val="28"/>
        </w:rPr>
        <w:t xml:space="preserve">Федерации, Федеральным законом от 06.10.2003 № 131–ФЗ «Об общих принципах организации местного самоуправления в Российской Федерации», </w:t>
      </w:r>
      <w:r w:rsidR="0027762B" w:rsidRPr="00121D7D">
        <w:rPr>
          <w:rFonts w:ascii="PT Astra Serif" w:hAnsi="PT Astra Serif"/>
          <w:color w:val="000000"/>
          <w:sz w:val="28"/>
          <w:szCs w:val="28"/>
        </w:rPr>
        <w:t xml:space="preserve">Уставом муниципального образования «Новомайнское городское поселение» Мелекесского района Ульяновской области, </w:t>
      </w:r>
      <w:r w:rsidR="000D1B60" w:rsidRPr="00121D7D">
        <w:rPr>
          <w:rFonts w:ascii="PT Astra Serif" w:hAnsi="PT Astra Serif"/>
          <w:color w:val="000000"/>
          <w:sz w:val="28"/>
          <w:szCs w:val="28"/>
        </w:rPr>
        <w:t>Постановлением</w:t>
      </w:r>
      <w:r w:rsidR="00B343B7" w:rsidRPr="00121D7D">
        <w:rPr>
          <w:rFonts w:ascii="PT Astra Serif" w:hAnsi="PT Astra Serif"/>
          <w:color w:val="000000"/>
          <w:sz w:val="28"/>
          <w:szCs w:val="28"/>
        </w:rPr>
        <w:t xml:space="preserve"> администрации</w:t>
      </w:r>
      <w:r w:rsidR="00E42098">
        <w:rPr>
          <w:rFonts w:ascii="PT Astra Serif" w:hAnsi="PT Astra Serif"/>
          <w:color w:val="000000"/>
          <w:sz w:val="28"/>
          <w:szCs w:val="28"/>
        </w:rPr>
        <w:t xml:space="preserve"> поселения</w:t>
      </w:r>
      <w:r w:rsidR="00B343B7" w:rsidRPr="00121D7D"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DE2CE5">
        <w:rPr>
          <w:rFonts w:ascii="PT Astra Serif" w:hAnsi="PT Astra Serif"/>
          <w:color w:val="000000"/>
          <w:sz w:val="28"/>
          <w:szCs w:val="28"/>
        </w:rPr>
        <w:t xml:space="preserve">муниципального образования «Новомайнское городское поселение» Мелекесского района Ульяновской области </w:t>
      </w:r>
      <w:r w:rsidR="00A84A33" w:rsidRPr="00121D7D">
        <w:rPr>
          <w:rFonts w:ascii="PT Astra Serif" w:hAnsi="PT Astra Serif"/>
          <w:color w:val="000000"/>
          <w:sz w:val="28"/>
          <w:szCs w:val="28"/>
        </w:rPr>
        <w:t xml:space="preserve">от 01.11.2024 №341 </w:t>
      </w:r>
      <w:r w:rsidR="00B343B7" w:rsidRPr="00121D7D">
        <w:rPr>
          <w:rFonts w:ascii="PT Astra Serif" w:hAnsi="PT Astra Serif"/>
          <w:color w:val="000000"/>
          <w:sz w:val="28"/>
          <w:szCs w:val="28"/>
        </w:rPr>
        <w:t>«Об утверждении Правил разработки, реализации и оценки эффективности муниципальных программ муниципального образования «Новомайнское городское поселение» Мелекесского района Ульяновской области, а</w:t>
      </w:r>
      <w:proofErr w:type="gramEnd"/>
      <w:r w:rsidR="00B343B7" w:rsidRPr="00121D7D">
        <w:rPr>
          <w:rFonts w:ascii="PT Astra Serif" w:hAnsi="PT Astra Serif"/>
          <w:color w:val="000000"/>
          <w:sz w:val="28"/>
          <w:szCs w:val="28"/>
        </w:rPr>
        <w:t xml:space="preserve"> также осуществления контроля за ходом их реализации»</w:t>
      </w:r>
      <w:r w:rsidR="0027762B" w:rsidRPr="00121D7D">
        <w:rPr>
          <w:rFonts w:ascii="PT Astra Serif" w:hAnsi="PT Astra Serif"/>
          <w:color w:val="000000"/>
          <w:sz w:val="28"/>
          <w:szCs w:val="28"/>
        </w:rPr>
        <w:t xml:space="preserve">, </w:t>
      </w:r>
      <w:r w:rsidR="000D1B60" w:rsidRPr="00121D7D">
        <w:rPr>
          <w:rFonts w:ascii="PT Astra Serif" w:hAnsi="PT Astra Serif"/>
          <w:sz w:val="28"/>
          <w:szCs w:val="28"/>
        </w:rPr>
        <w:t>решением Совета депутатов муниципального образования «Новомайнское городское поселение» Мелекесского района Ульяновской области</w:t>
      </w:r>
      <w:r w:rsidR="00A84A33" w:rsidRPr="00A84A33">
        <w:rPr>
          <w:rFonts w:ascii="PT Astra Serif" w:hAnsi="PT Astra Serif"/>
          <w:sz w:val="28"/>
          <w:szCs w:val="28"/>
        </w:rPr>
        <w:t xml:space="preserve"> </w:t>
      </w:r>
      <w:r w:rsidR="00A84A33" w:rsidRPr="00121D7D">
        <w:rPr>
          <w:rFonts w:ascii="PT Astra Serif" w:hAnsi="PT Astra Serif"/>
          <w:sz w:val="28"/>
          <w:szCs w:val="28"/>
        </w:rPr>
        <w:t xml:space="preserve">от </w:t>
      </w:r>
      <w:r w:rsidR="00A84A33">
        <w:rPr>
          <w:rFonts w:ascii="PT Astra Serif" w:hAnsi="PT Astra Serif"/>
          <w:sz w:val="28"/>
          <w:szCs w:val="28"/>
        </w:rPr>
        <w:t xml:space="preserve">23.12.2024 </w:t>
      </w:r>
      <w:r w:rsidR="00A84A33" w:rsidRPr="00121D7D">
        <w:rPr>
          <w:rFonts w:ascii="PT Astra Serif" w:hAnsi="PT Astra Serif"/>
          <w:sz w:val="28"/>
          <w:szCs w:val="28"/>
        </w:rPr>
        <w:t xml:space="preserve">№ </w:t>
      </w:r>
      <w:r w:rsidR="00A84A33">
        <w:rPr>
          <w:rFonts w:ascii="PT Astra Serif" w:hAnsi="PT Astra Serif"/>
          <w:sz w:val="28"/>
          <w:szCs w:val="28"/>
        </w:rPr>
        <w:t>16/33</w:t>
      </w:r>
      <w:r w:rsidR="000D1B60" w:rsidRPr="00121D7D">
        <w:rPr>
          <w:rFonts w:ascii="PT Astra Serif" w:hAnsi="PT Astra Serif"/>
          <w:sz w:val="28"/>
          <w:szCs w:val="28"/>
        </w:rPr>
        <w:t xml:space="preserve"> «О бюджете муниципального образования «Новомайнское городское поселение» Мелекесского района Ульяновской области на 202</w:t>
      </w:r>
      <w:r w:rsidR="003E30CE" w:rsidRPr="00121D7D">
        <w:rPr>
          <w:rFonts w:ascii="PT Astra Serif" w:hAnsi="PT Astra Serif"/>
          <w:sz w:val="28"/>
          <w:szCs w:val="28"/>
        </w:rPr>
        <w:t>5</w:t>
      </w:r>
      <w:r w:rsidR="000D1B60" w:rsidRPr="00121D7D">
        <w:rPr>
          <w:rFonts w:ascii="PT Astra Serif" w:hAnsi="PT Astra Serif"/>
          <w:sz w:val="28"/>
          <w:szCs w:val="28"/>
        </w:rPr>
        <w:t xml:space="preserve"> год и плановый период 202</w:t>
      </w:r>
      <w:r w:rsidR="003E30CE" w:rsidRPr="00121D7D">
        <w:rPr>
          <w:rFonts w:ascii="PT Astra Serif" w:hAnsi="PT Astra Serif"/>
          <w:sz w:val="28"/>
          <w:szCs w:val="28"/>
        </w:rPr>
        <w:t>6</w:t>
      </w:r>
      <w:r w:rsidR="007E168E" w:rsidRPr="00121D7D">
        <w:rPr>
          <w:rFonts w:ascii="PT Astra Serif" w:hAnsi="PT Astra Serif"/>
          <w:sz w:val="28"/>
          <w:szCs w:val="28"/>
        </w:rPr>
        <w:t xml:space="preserve"> и 202</w:t>
      </w:r>
      <w:r w:rsidR="003E30CE" w:rsidRPr="00121D7D">
        <w:rPr>
          <w:rFonts w:ascii="PT Astra Serif" w:hAnsi="PT Astra Serif"/>
          <w:sz w:val="28"/>
          <w:szCs w:val="28"/>
        </w:rPr>
        <w:t>7</w:t>
      </w:r>
      <w:r w:rsidR="007E168E" w:rsidRPr="00121D7D">
        <w:rPr>
          <w:rFonts w:ascii="PT Astra Serif" w:hAnsi="PT Astra Serif"/>
          <w:sz w:val="28"/>
          <w:szCs w:val="28"/>
        </w:rPr>
        <w:t xml:space="preserve"> годов»</w:t>
      </w:r>
      <w:r w:rsidR="000D1B60" w:rsidRPr="00121D7D">
        <w:rPr>
          <w:rFonts w:ascii="PT Astra Serif" w:hAnsi="PT Astra Serif"/>
          <w:sz w:val="28"/>
          <w:szCs w:val="28"/>
        </w:rPr>
        <w:t xml:space="preserve">, </w:t>
      </w:r>
      <w:r w:rsidR="0027762B" w:rsidRPr="00121D7D">
        <w:rPr>
          <w:rFonts w:ascii="PT Astra Serif" w:hAnsi="PT Astra Serif"/>
          <w:color w:val="000000"/>
          <w:sz w:val="28"/>
          <w:szCs w:val="28"/>
        </w:rPr>
        <w:t>администрация</w:t>
      </w:r>
      <w:r w:rsidR="00A84A33">
        <w:rPr>
          <w:rFonts w:ascii="PT Astra Serif" w:hAnsi="PT Astra Serif"/>
          <w:color w:val="000000"/>
          <w:sz w:val="28"/>
          <w:szCs w:val="28"/>
        </w:rPr>
        <w:t xml:space="preserve"> поселения</w:t>
      </w:r>
      <w:r w:rsidR="0027762B" w:rsidRPr="00121D7D">
        <w:rPr>
          <w:rFonts w:ascii="PT Astra Serif" w:hAnsi="PT Astra Serif"/>
          <w:color w:val="000000"/>
          <w:sz w:val="28"/>
          <w:szCs w:val="28"/>
        </w:rPr>
        <w:t xml:space="preserve"> муниципального образования «Новомайнское городское поселение» Мелекесск</w:t>
      </w:r>
      <w:r w:rsidR="00A84A33">
        <w:rPr>
          <w:rFonts w:ascii="PT Astra Serif" w:hAnsi="PT Astra Serif"/>
          <w:color w:val="000000"/>
          <w:sz w:val="28"/>
          <w:szCs w:val="28"/>
        </w:rPr>
        <w:t xml:space="preserve">ого района Ульяновской области </w:t>
      </w:r>
      <w:proofErr w:type="gramStart"/>
      <w:r w:rsidR="0027762B" w:rsidRPr="00121D7D">
        <w:rPr>
          <w:rFonts w:ascii="PT Astra Serif" w:hAnsi="PT Astra Serif"/>
          <w:color w:val="000000"/>
          <w:sz w:val="28"/>
          <w:szCs w:val="28"/>
        </w:rPr>
        <w:t>п</w:t>
      </w:r>
      <w:proofErr w:type="gramEnd"/>
      <w:r w:rsidR="0027762B" w:rsidRPr="00121D7D">
        <w:rPr>
          <w:rFonts w:ascii="PT Astra Serif" w:hAnsi="PT Astra Serif"/>
          <w:color w:val="000000"/>
          <w:sz w:val="28"/>
          <w:szCs w:val="28"/>
        </w:rPr>
        <w:t xml:space="preserve"> о с т а н </w:t>
      </w:r>
      <w:proofErr w:type="gramStart"/>
      <w:r w:rsidR="0027762B" w:rsidRPr="00121D7D">
        <w:rPr>
          <w:rFonts w:ascii="PT Astra Serif" w:hAnsi="PT Astra Serif"/>
          <w:color w:val="000000"/>
          <w:sz w:val="28"/>
          <w:szCs w:val="28"/>
        </w:rPr>
        <w:t>о</w:t>
      </w:r>
      <w:proofErr w:type="gramEnd"/>
      <w:r w:rsidR="0027762B" w:rsidRPr="00121D7D">
        <w:rPr>
          <w:rFonts w:ascii="PT Astra Serif" w:hAnsi="PT Astra Serif"/>
          <w:color w:val="000000"/>
          <w:sz w:val="28"/>
          <w:szCs w:val="28"/>
        </w:rPr>
        <w:t xml:space="preserve"> в л я е т:</w:t>
      </w:r>
    </w:p>
    <w:p w:rsidR="00526C4C" w:rsidRPr="00526C4C" w:rsidRDefault="00526C4C" w:rsidP="00F06C0B">
      <w:pPr>
        <w:pStyle w:val="a9"/>
        <w:keepNext/>
        <w:widowControl w:val="0"/>
        <w:numPr>
          <w:ilvl w:val="0"/>
          <w:numId w:val="22"/>
        </w:numPr>
        <w:suppressAutoHyphens/>
        <w:overflowPunct w:val="0"/>
        <w:autoSpaceDE w:val="0"/>
        <w:spacing w:after="0" w:line="240" w:lineRule="auto"/>
        <w:ind w:left="0" w:firstLine="709"/>
        <w:jc w:val="both"/>
        <w:rPr>
          <w:rFonts w:ascii="PT Astra Serif" w:eastAsia="Times New Roman" w:hAnsi="PT Astra Serif" w:cs="Calibri"/>
          <w:sz w:val="28"/>
          <w:szCs w:val="28"/>
          <w:lang w:eastAsia="ar-SA"/>
        </w:rPr>
      </w:pPr>
      <w:r w:rsidRPr="00526C4C">
        <w:rPr>
          <w:rFonts w:ascii="PT Astra Serif" w:hAnsi="PT Astra Serif"/>
          <w:sz w:val="28"/>
          <w:szCs w:val="28"/>
        </w:rPr>
        <w:t>В</w:t>
      </w:r>
      <w:r w:rsidR="00E42098">
        <w:rPr>
          <w:rFonts w:ascii="PT Astra Serif" w:hAnsi="PT Astra Serif"/>
          <w:sz w:val="28"/>
          <w:szCs w:val="28"/>
        </w:rPr>
        <w:t>нести в</w:t>
      </w:r>
      <w:r w:rsidRPr="00526C4C">
        <w:rPr>
          <w:rFonts w:ascii="PT Astra Serif" w:hAnsi="PT Astra Serif"/>
          <w:sz w:val="28"/>
          <w:szCs w:val="28"/>
        </w:rPr>
        <w:t xml:space="preserve"> постановление администрации</w:t>
      </w:r>
      <w:r w:rsidR="00E42098">
        <w:rPr>
          <w:rFonts w:ascii="PT Astra Serif" w:hAnsi="PT Astra Serif"/>
          <w:sz w:val="28"/>
          <w:szCs w:val="28"/>
        </w:rPr>
        <w:t xml:space="preserve"> поселения</w:t>
      </w:r>
      <w:r w:rsidRPr="00526C4C">
        <w:rPr>
          <w:rFonts w:ascii="PT Astra Serif" w:hAnsi="PT Astra Serif"/>
          <w:sz w:val="28"/>
          <w:szCs w:val="28"/>
        </w:rPr>
        <w:t xml:space="preserve"> муниципального образования «Новомайнское городское поселение» Мелекесского района Ульяновской области от 26.12.2024 №473 «Об утверждении муниципальной программы муниципального образования «Новомайнское городское поселение» </w:t>
      </w:r>
      <w:r w:rsidRPr="00526C4C">
        <w:rPr>
          <w:rFonts w:ascii="PT Astra Serif" w:hAnsi="PT Astra Serif"/>
          <w:sz w:val="28"/>
          <w:szCs w:val="28"/>
        </w:rPr>
        <w:lastRenderedPageBreak/>
        <w:t>Мелекесского района Ульяновской области «</w:t>
      </w:r>
      <w:r w:rsidRPr="00526C4C">
        <w:rPr>
          <w:rFonts w:ascii="PT Astra Serif" w:eastAsia="Times New Roman" w:hAnsi="PT Astra Serif" w:cs="Times New Roman"/>
          <w:bCs/>
          <w:sz w:val="28"/>
          <w:szCs w:val="28"/>
        </w:rPr>
        <w:t xml:space="preserve">Управление муниципальными финансами муниципального образования «Новомайнское городское поселение» Мелекесского района Ульяновской области» </w:t>
      </w:r>
      <w:r w:rsidR="00E42098">
        <w:rPr>
          <w:rFonts w:ascii="PT Astra Serif" w:eastAsia="Times New Roman" w:hAnsi="PT Astra Serif" w:cs="Times New Roman"/>
          <w:bCs/>
          <w:sz w:val="28"/>
          <w:szCs w:val="28"/>
        </w:rPr>
        <w:t>следующие</w:t>
      </w:r>
      <w:r w:rsidRPr="00526C4C">
        <w:rPr>
          <w:rFonts w:ascii="PT Astra Serif" w:eastAsia="Times New Roman" w:hAnsi="PT Astra Serif" w:cs="Times New Roman"/>
          <w:bCs/>
          <w:sz w:val="28"/>
          <w:szCs w:val="28"/>
        </w:rPr>
        <w:t xml:space="preserve"> изменения:</w:t>
      </w:r>
    </w:p>
    <w:p w:rsidR="00526C4C" w:rsidRDefault="00526C4C" w:rsidP="00F06C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1.1. </w:t>
      </w:r>
      <w:r w:rsidR="00F06C0B">
        <w:rPr>
          <w:rFonts w:ascii="PT Astra Serif" w:hAnsi="PT Astra Serif"/>
          <w:sz w:val="28"/>
          <w:szCs w:val="28"/>
        </w:rPr>
        <w:t>В Приложении № 1 в Паспорте муниципальной программы с</w:t>
      </w:r>
      <w:r w:rsidRPr="00BD6116">
        <w:rPr>
          <w:rFonts w:ascii="Times New Roman" w:hAnsi="Times New Roman" w:cs="Times New Roman"/>
          <w:sz w:val="28"/>
          <w:szCs w:val="28"/>
        </w:rPr>
        <w:t>троку «Ресурсное обеспечение муниципальной программы с разбивкой по источникам финансового обеспечения и годам реализации»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6116">
        <w:rPr>
          <w:rFonts w:ascii="Times New Roman" w:hAnsi="Times New Roman" w:cs="Times New Roman"/>
          <w:sz w:val="28"/>
          <w:szCs w:val="28"/>
        </w:rPr>
        <w:t xml:space="preserve">изложить в </w:t>
      </w:r>
      <w:r>
        <w:rPr>
          <w:rFonts w:ascii="Times New Roman" w:hAnsi="Times New Roman" w:cs="Times New Roman"/>
          <w:sz w:val="28"/>
          <w:szCs w:val="28"/>
        </w:rPr>
        <w:t>следующей редакции:</w:t>
      </w:r>
    </w:p>
    <w:tbl>
      <w:tblPr>
        <w:tblStyle w:val="af"/>
        <w:tblW w:w="5018" w:type="pct"/>
        <w:tblLook w:val="0000" w:firstRow="0" w:lastRow="0" w:firstColumn="0" w:lastColumn="0" w:noHBand="0" w:noVBand="0"/>
      </w:tblPr>
      <w:tblGrid>
        <w:gridCol w:w="4360"/>
        <w:gridCol w:w="5581"/>
      </w:tblGrid>
      <w:tr w:rsidR="00526C4C" w:rsidRPr="00121D7D" w:rsidTr="00E52F9E">
        <w:trPr>
          <w:trHeight w:val="982"/>
        </w:trPr>
        <w:tc>
          <w:tcPr>
            <w:tcW w:w="2193" w:type="pct"/>
          </w:tcPr>
          <w:p w:rsidR="00526C4C" w:rsidRPr="00121D7D" w:rsidRDefault="00526C4C" w:rsidP="00E52F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муниципальной программы с разбивкой по источникам финансового обеспечения и годам реализации</w:t>
            </w:r>
          </w:p>
        </w:tc>
        <w:tc>
          <w:tcPr>
            <w:tcW w:w="2807" w:type="pct"/>
          </w:tcPr>
          <w:p w:rsidR="00526C4C" w:rsidRPr="00121D7D" w:rsidRDefault="00526C4C" w:rsidP="00E52F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программы составляет, </w:t>
            </w:r>
            <w:r w:rsidR="00C17D13">
              <w:rPr>
                <w:rFonts w:ascii="Times New Roman" w:hAnsi="Times New Roman" w:cs="Times New Roman"/>
                <w:sz w:val="24"/>
                <w:szCs w:val="24"/>
              </w:rPr>
              <w:t>25437,30202</w:t>
            </w: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в том числе за счет средств местного бюджета:</w:t>
            </w:r>
          </w:p>
          <w:p w:rsidR="00526C4C" w:rsidRPr="00121D7D" w:rsidRDefault="00526C4C" w:rsidP="00E52F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 xml:space="preserve">2025 год – </w:t>
            </w:r>
            <w:r w:rsidR="00C17D13">
              <w:rPr>
                <w:rFonts w:ascii="Times New Roman" w:hAnsi="Times New Roman" w:cs="Times New Roman"/>
                <w:sz w:val="24"/>
                <w:szCs w:val="24"/>
              </w:rPr>
              <w:t>3840,66743</w:t>
            </w: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526C4C" w:rsidRPr="00121D7D" w:rsidRDefault="00526C4C" w:rsidP="00E52F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>2026 год – 4066,30724 тыс. рублей</w:t>
            </w:r>
          </w:p>
          <w:p w:rsidR="00526C4C" w:rsidRPr="00121D7D" w:rsidRDefault="00526C4C" w:rsidP="00E52F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>2027 год – 4330,32735 тыс. рублей</w:t>
            </w:r>
          </w:p>
          <w:p w:rsidR="00526C4C" w:rsidRPr="00121D7D" w:rsidRDefault="00526C4C" w:rsidP="00E52F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>2028 год – 4350,00000 тыс. рублей</w:t>
            </w:r>
          </w:p>
          <w:p w:rsidR="00526C4C" w:rsidRPr="00121D7D" w:rsidRDefault="00526C4C" w:rsidP="00E52F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>2029 год – 4400,00000 тыс. рублей</w:t>
            </w:r>
          </w:p>
          <w:p w:rsidR="00526C4C" w:rsidRPr="00121D7D" w:rsidRDefault="00526C4C" w:rsidP="00E52F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1D7D">
              <w:rPr>
                <w:rFonts w:ascii="Times New Roman" w:hAnsi="Times New Roman" w:cs="Times New Roman"/>
                <w:sz w:val="24"/>
                <w:szCs w:val="24"/>
              </w:rPr>
              <w:t>2030 год – 4450,00000 тыс. рублей</w:t>
            </w:r>
          </w:p>
        </w:tc>
      </w:tr>
    </w:tbl>
    <w:p w:rsidR="00526C4C" w:rsidRPr="00526C4C" w:rsidRDefault="00C17D13" w:rsidP="00DE2CE5">
      <w:pPr>
        <w:pStyle w:val="a9"/>
        <w:keepNext/>
        <w:widowControl w:val="0"/>
        <w:suppressAutoHyphens/>
        <w:overflowPunct w:val="0"/>
        <w:autoSpaceDE w:val="0"/>
        <w:spacing w:after="0" w:line="240" w:lineRule="auto"/>
        <w:ind w:left="0" w:firstLine="709"/>
        <w:jc w:val="both"/>
        <w:rPr>
          <w:rFonts w:ascii="PT Astra Serif" w:eastAsia="Times New Roman" w:hAnsi="PT Astra Serif" w:cs="Calibri"/>
          <w:sz w:val="28"/>
          <w:szCs w:val="28"/>
          <w:lang w:eastAsia="ar-SA"/>
        </w:rPr>
      </w:pPr>
      <w:r>
        <w:rPr>
          <w:rFonts w:ascii="PT Astra Serif" w:eastAsia="Times New Roman" w:hAnsi="PT Astra Serif" w:cs="Calibri"/>
          <w:sz w:val="28"/>
          <w:szCs w:val="28"/>
          <w:lang w:eastAsia="ar-SA"/>
        </w:rPr>
        <w:t>1.2. Приложение №3 муниципальной программы изложить в новой редакции согласно приложению.</w:t>
      </w:r>
    </w:p>
    <w:p w:rsidR="000F16FF" w:rsidRPr="00121D7D" w:rsidRDefault="000F16FF" w:rsidP="000F16FF">
      <w:pPr>
        <w:pStyle w:val="a9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1D7D">
        <w:rPr>
          <w:rFonts w:ascii="Times New Roman" w:hAnsi="Times New Roman" w:cs="Times New Roman"/>
          <w:sz w:val="28"/>
          <w:szCs w:val="28"/>
        </w:rPr>
        <w:t>.</w:t>
      </w:r>
    </w:p>
    <w:p w:rsidR="00094E3C" w:rsidRPr="00121D7D" w:rsidRDefault="00094E3C" w:rsidP="0005276A">
      <w:pPr>
        <w:rPr>
          <w:color w:val="000000" w:themeColor="text1"/>
        </w:rPr>
        <w:sectPr w:rsidR="00094E3C" w:rsidRPr="00121D7D">
          <w:pgSz w:w="12240" w:h="15840"/>
          <w:pgMar w:top="1134" w:right="850" w:bottom="1134" w:left="1701" w:header="720" w:footer="720" w:gutter="0"/>
          <w:cols w:space="720"/>
        </w:sectPr>
      </w:pPr>
    </w:p>
    <w:tbl>
      <w:tblPr>
        <w:tblW w:w="14000" w:type="dxa"/>
        <w:tblInd w:w="589" w:type="dxa"/>
        <w:tblLook w:val="01E0" w:firstRow="1" w:lastRow="1" w:firstColumn="1" w:lastColumn="1" w:noHBand="0" w:noVBand="0"/>
      </w:tblPr>
      <w:tblGrid>
        <w:gridCol w:w="3173"/>
        <w:gridCol w:w="7708"/>
        <w:gridCol w:w="3119"/>
      </w:tblGrid>
      <w:tr w:rsidR="00E55A60" w:rsidRPr="00121D7D" w:rsidTr="00E55A60">
        <w:trPr>
          <w:trHeight w:val="2131"/>
        </w:trPr>
        <w:tc>
          <w:tcPr>
            <w:tcW w:w="3173" w:type="dxa"/>
            <w:shd w:val="clear" w:color="auto" w:fill="auto"/>
          </w:tcPr>
          <w:p w:rsidR="00E55A60" w:rsidRPr="00121D7D" w:rsidRDefault="00E55A60" w:rsidP="00A61682">
            <w:pPr>
              <w:spacing w:after="0" w:line="240" w:lineRule="auto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7708" w:type="dxa"/>
            <w:shd w:val="clear" w:color="auto" w:fill="auto"/>
          </w:tcPr>
          <w:p w:rsidR="00E55A60" w:rsidRPr="00121D7D" w:rsidRDefault="00E55A60" w:rsidP="00A61682">
            <w:pPr>
              <w:spacing w:after="0" w:line="240" w:lineRule="auto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E55A60" w:rsidRPr="00E42098" w:rsidRDefault="00E42098" w:rsidP="00A6168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4209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</w:t>
            </w:r>
            <w:r w:rsidR="00E55A60" w:rsidRPr="00E4209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Приложение 3</w:t>
            </w:r>
          </w:p>
          <w:p w:rsidR="00E55A60" w:rsidRPr="00E42098" w:rsidRDefault="00E55A60" w:rsidP="00A616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4209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 постановлению администрации поселения муниципального образования «Новомайнское городское поселение» Мелекесского района Ульяновской области</w:t>
            </w:r>
          </w:p>
          <w:p w:rsidR="00E55A60" w:rsidRPr="00E42098" w:rsidRDefault="00E55A60" w:rsidP="00A61682">
            <w:pPr>
              <w:spacing w:after="0" w:line="240" w:lineRule="auto"/>
              <w:rPr>
                <w:rFonts w:ascii="PT Astra Serif" w:hAnsi="PT Astra Serif"/>
                <w:color w:val="000000"/>
                <w:sz w:val="18"/>
                <w:szCs w:val="18"/>
              </w:rPr>
            </w:pPr>
            <w:r w:rsidRPr="00E4209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от </w:t>
            </w:r>
            <w:r w:rsidR="00825223" w:rsidRPr="00E4209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26.12.2024 </w:t>
            </w:r>
            <w:r w:rsidRPr="00E4209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№</w:t>
            </w:r>
            <w:r w:rsidR="00825223" w:rsidRPr="00E4209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825223" w:rsidRPr="00E42098">
              <w:rPr>
                <w:rFonts w:ascii="PT Astra Serif" w:hAnsi="PT Astra Serif"/>
                <w:color w:val="000000"/>
                <w:sz w:val="18"/>
                <w:szCs w:val="18"/>
              </w:rPr>
              <w:t>473</w:t>
            </w:r>
            <w:r w:rsidRPr="00E42098">
              <w:rPr>
                <w:rFonts w:ascii="PT Astra Serif" w:hAnsi="PT Astra Serif"/>
                <w:color w:val="000000"/>
                <w:sz w:val="18"/>
                <w:szCs w:val="18"/>
              </w:rPr>
              <w:t xml:space="preserve"> </w:t>
            </w:r>
          </w:p>
          <w:p w:rsidR="00E55A60" w:rsidRPr="00121D7D" w:rsidRDefault="00E55A60" w:rsidP="00A61682">
            <w:pPr>
              <w:spacing w:after="0" w:line="240" w:lineRule="auto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</w:tr>
    </w:tbl>
    <w:p w:rsidR="00E55A60" w:rsidRPr="00121D7D" w:rsidRDefault="00E55A60" w:rsidP="00E55A60">
      <w:pPr>
        <w:pStyle w:val="ConsPlusNormal0"/>
        <w:jc w:val="both"/>
        <w:rPr>
          <w:rFonts w:ascii="Times New Roman" w:hAnsi="Times New Roman" w:cs="Times New Roman"/>
          <w:sz w:val="22"/>
          <w:szCs w:val="22"/>
        </w:rPr>
      </w:pPr>
    </w:p>
    <w:p w:rsidR="00E55A60" w:rsidRPr="00121D7D" w:rsidRDefault="00E55A60" w:rsidP="00E55A60">
      <w:pPr>
        <w:pStyle w:val="ConsPlusNormal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21D7D">
        <w:rPr>
          <w:rFonts w:ascii="Times New Roman" w:hAnsi="Times New Roman" w:cs="Times New Roman"/>
          <w:b/>
          <w:sz w:val="22"/>
          <w:szCs w:val="22"/>
        </w:rPr>
        <w:t>ФИНАНСОВОЕ ОБЕСПЕЧЕНИЕ</w:t>
      </w:r>
    </w:p>
    <w:p w:rsidR="00E55A60" w:rsidRPr="00121D7D" w:rsidRDefault="00E55A60" w:rsidP="00E55A60">
      <w:pPr>
        <w:pStyle w:val="ConsPlusNormal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21D7D">
        <w:rPr>
          <w:rFonts w:ascii="Times New Roman" w:hAnsi="Times New Roman" w:cs="Times New Roman"/>
          <w:b/>
          <w:sz w:val="22"/>
          <w:szCs w:val="22"/>
        </w:rPr>
        <w:t xml:space="preserve">муниципальной программы </w:t>
      </w:r>
      <w:r w:rsidRPr="00121D7D">
        <w:rPr>
          <w:rFonts w:ascii="Times New Roman" w:hAnsi="Times New Roman" w:cs="Times New Roman"/>
          <w:b/>
          <w:sz w:val="22"/>
          <w:szCs w:val="22"/>
          <w:u w:val="single"/>
        </w:rPr>
        <w:t>Управление муниципальными финансами муниципального образования «Новомайнское городское поселение» Мелекесского района Ульяновской области»</w:t>
      </w:r>
    </w:p>
    <w:p w:rsidR="00E55A60" w:rsidRPr="00121D7D" w:rsidRDefault="00E55A60" w:rsidP="00E55A60">
      <w:pPr>
        <w:pStyle w:val="ConsPlusNormal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21D7D">
        <w:rPr>
          <w:rFonts w:ascii="Times New Roman" w:hAnsi="Times New Roman" w:cs="Times New Roman"/>
          <w:b/>
          <w:sz w:val="22"/>
          <w:szCs w:val="22"/>
        </w:rPr>
        <w:t>(наименование муниципальной программы)</w:t>
      </w:r>
    </w:p>
    <w:p w:rsidR="00E55A60" w:rsidRPr="00121D7D" w:rsidRDefault="00E55A60" w:rsidP="00E55A60">
      <w:pPr>
        <w:pStyle w:val="ConsPlusNormal0"/>
        <w:ind w:firstLine="540"/>
        <w:jc w:val="both"/>
        <w:rPr>
          <w:sz w:val="16"/>
          <w:szCs w:val="16"/>
        </w:rPr>
      </w:pPr>
    </w:p>
    <w:tbl>
      <w:tblPr>
        <w:tblW w:w="5081" w:type="pct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2"/>
        <w:gridCol w:w="2026"/>
        <w:gridCol w:w="1623"/>
        <w:gridCol w:w="1476"/>
        <w:gridCol w:w="1313"/>
        <w:gridCol w:w="1205"/>
        <w:gridCol w:w="1190"/>
        <w:gridCol w:w="1136"/>
        <w:gridCol w:w="1136"/>
        <w:gridCol w:w="1133"/>
        <w:gridCol w:w="1136"/>
        <w:gridCol w:w="1130"/>
      </w:tblGrid>
      <w:tr w:rsidR="00A44DB6" w:rsidRPr="00121D7D" w:rsidTr="00763E83">
        <w:tc>
          <w:tcPr>
            <w:tcW w:w="174" w:type="pct"/>
            <w:vMerge w:val="restar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121D7D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121D7D">
              <w:rPr>
                <w:rFonts w:ascii="Times New Roman" w:hAnsi="Times New Roman" w:cs="Times New Roman"/>
                <w:b/>
              </w:rPr>
              <w:t>/п</w:t>
            </w:r>
          </w:p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4" w:type="pct"/>
            <w:vMerge w:val="restar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  <w:color w:val="000000"/>
              </w:rPr>
              <w:t>Наименования муниципальной программы, структурного элемента, мероприятия</w:t>
            </w:r>
          </w:p>
        </w:tc>
        <w:tc>
          <w:tcPr>
            <w:tcW w:w="540" w:type="pct"/>
            <w:vMerge w:val="restar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Ответственные исполнители мероприятия</w:t>
            </w:r>
          </w:p>
        </w:tc>
        <w:tc>
          <w:tcPr>
            <w:tcW w:w="491" w:type="pct"/>
            <w:vMerge w:val="restar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  <w:color w:val="000000"/>
              </w:rPr>
              <w:t>Источник финансового обеспечения реализации муниципальной программы, структурного элемента, мероприятия</w:t>
            </w:r>
          </w:p>
        </w:tc>
        <w:tc>
          <w:tcPr>
            <w:tcW w:w="437" w:type="pct"/>
            <w:vMerge w:val="restar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  <w:color w:val="000000"/>
              </w:rPr>
              <w:t>Код целевой статьи расходов</w:t>
            </w:r>
          </w:p>
        </w:tc>
        <w:tc>
          <w:tcPr>
            <w:tcW w:w="2685" w:type="pct"/>
            <w:gridSpan w:val="7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Объем финансового обеспечения реализации мероприятий по годам, тыс. руб.</w:t>
            </w:r>
          </w:p>
        </w:tc>
      </w:tr>
      <w:tr w:rsidR="00A44DB6" w:rsidRPr="00121D7D" w:rsidTr="00A44DB6">
        <w:trPr>
          <w:trHeight w:val="633"/>
        </w:trPr>
        <w:tc>
          <w:tcPr>
            <w:tcW w:w="174" w:type="pct"/>
            <w:vMerge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4" w:type="pct"/>
            <w:vMerge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40" w:type="pct"/>
            <w:vMerge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91" w:type="pct"/>
            <w:vMerge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7" w:type="pct"/>
            <w:vMerge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01" w:type="pc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" w:type="pc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8" w:type="pc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8" w:type="pc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7" w:type="pc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78" w:type="pc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6" w:type="pct"/>
            <w:vAlign w:val="center"/>
          </w:tcPr>
          <w:p w:rsidR="00FA05B7" w:rsidRPr="00121D7D" w:rsidRDefault="00FA05B7" w:rsidP="00FA05B7">
            <w:pPr>
              <w:pStyle w:val="ConsPlusNormal0"/>
              <w:jc w:val="center"/>
              <w:rPr>
                <w:rFonts w:ascii="Times New Roman" w:hAnsi="Times New Roman" w:cs="Times New Roman"/>
                <w:b/>
              </w:rPr>
            </w:pPr>
            <w:r w:rsidRPr="00121D7D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A44DB6" w:rsidRPr="00121D7D" w:rsidTr="00A44DB6">
        <w:trPr>
          <w:trHeight w:val="401"/>
        </w:trPr>
        <w:tc>
          <w:tcPr>
            <w:tcW w:w="174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</w:t>
            </w:r>
          </w:p>
        </w:tc>
        <w:tc>
          <w:tcPr>
            <w:tcW w:w="674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</w:t>
            </w:r>
          </w:p>
        </w:tc>
        <w:tc>
          <w:tcPr>
            <w:tcW w:w="540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</w:t>
            </w:r>
          </w:p>
        </w:tc>
        <w:tc>
          <w:tcPr>
            <w:tcW w:w="491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</w:t>
            </w:r>
          </w:p>
        </w:tc>
        <w:tc>
          <w:tcPr>
            <w:tcW w:w="437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5</w:t>
            </w:r>
          </w:p>
        </w:tc>
        <w:tc>
          <w:tcPr>
            <w:tcW w:w="401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6</w:t>
            </w:r>
          </w:p>
        </w:tc>
        <w:tc>
          <w:tcPr>
            <w:tcW w:w="396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7</w:t>
            </w:r>
          </w:p>
        </w:tc>
        <w:tc>
          <w:tcPr>
            <w:tcW w:w="378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8</w:t>
            </w:r>
          </w:p>
        </w:tc>
        <w:tc>
          <w:tcPr>
            <w:tcW w:w="378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</w:t>
            </w:r>
          </w:p>
        </w:tc>
        <w:tc>
          <w:tcPr>
            <w:tcW w:w="377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10</w:t>
            </w:r>
          </w:p>
        </w:tc>
        <w:tc>
          <w:tcPr>
            <w:tcW w:w="378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11</w:t>
            </w:r>
          </w:p>
        </w:tc>
        <w:tc>
          <w:tcPr>
            <w:tcW w:w="376" w:type="pc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12</w:t>
            </w:r>
          </w:p>
        </w:tc>
      </w:tr>
      <w:tr w:rsidR="00A44DB6" w:rsidRPr="00121D7D" w:rsidTr="00A44DB6">
        <w:trPr>
          <w:trHeight w:val="1200"/>
        </w:trPr>
        <w:tc>
          <w:tcPr>
            <w:tcW w:w="174" w:type="pct"/>
            <w:vMerge w:val="restart"/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 w:val="restart"/>
          </w:tcPr>
          <w:p w:rsidR="00FA05B7" w:rsidRPr="00121D7D" w:rsidRDefault="00FA05B7" w:rsidP="00A616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21D7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</w:rPr>
              <w:t>Муниципальная  программа «Управление муниципальными финансами муниципального образования «Новомайнское городское поселение» Мелекесского района</w:t>
            </w:r>
            <w:r w:rsidRPr="00121D7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</w:rPr>
              <w:br/>
              <w:t>Ульяновской области</w:t>
            </w:r>
            <w:r w:rsidR="006B143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540" w:type="pct"/>
            <w:vMerge w:val="restart"/>
          </w:tcPr>
          <w:p w:rsidR="00FA05B7" w:rsidRPr="00121D7D" w:rsidRDefault="00FA05B7" w:rsidP="00A61682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21D7D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Финансовый отдел администрации МО «Новомайнское городское поселение» Мелекесского района Ульяновской области (далее Финансовый отдел)</w:t>
            </w:r>
          </w:p>
        </w:tc>
        <w:tc>
          <w:tcPr>
            <w:tcW w:w="491" w:type="pct"/>
            <w:tcBorders>
              <w:bottom w:val="single" w:sz="4" w:space="0" w:color="auto"/>
            </w:tcBorders>
            <w:vAlign w:val="center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</w:tcPr>
          <w:p w:rsidR="00FA05B7" w:rsidRPr="00121D7D" w:rsidRDefault="00FA05B7" w:rsidP="00A616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</w:rPr>
              <w:t>94 0 00 00000</w:t>
            </w: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FA05B7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>
              <w:rPr>
                <w:rFonts w:ascii="PT Astra Serif" w:hAnsi="PT Astra Serif" w:cs="Times New Roman"/>
                <w:b/>
                <w:sz w:val="18"/>
                <w:szCs w:val="18"/>
              </w:rPr>
              <w:t>25437,30202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FA05B7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3840,66743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FA05B7" w:rsidRPr="00121D7D" w:rsidRDefault="00A44DB6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4066,30724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FA05B7" w:rsidRPr="00121D7D" w:rsidRDefault="00A44DB6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43</w:t>
            </w:r>
            <w:r w:rsidR="00704FAD"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30,32734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FA05B7" w:rsidRPr="00121D7D" w:rsidRDefault="00A44DB6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4350,00000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FA05B7" w:rsidRPr="00121D7D" w:rsidRDefault="00A44DB6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4400,00000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FA05B7" w:rsidRPr="00121D7D" w:rsidRDefault="00A44DB6" w:rsidP="00DE2CE5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4450,00000</w:t>
            </w:r>
          </w:p>
        </w:tc>
      </w:tr>
      <w:tr w:rsidR="00C17D13" w:rsidRPr="00121D7D" w:rsidTr="00A44DB6">
        <w:trPr>
          <w:trHeight w:val="1364"/>
        </w:trPr>
        <w:tc>
          <w:tcPr>
            <w:tcW w:w="174" w:type="pct"/>
            <w:vMerge/>
            <w:vAlign w:val="center"/>
          </w:tcPr>
          <w:p w:rsidR="00C17D13" w:rsidRPr="00121D7D" w:rsidRDefault="00C17D13" w:rsidP="00C17D1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  <w:vAlign w:val="center"/>
          </w:tcPr>
          <w:p w:rsidR="00C17D13" w:rsidRPr="00121D7D" w:rsidRDefault="00C17D13" w:rsidP="00C17D1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  <w:vAlign w:val="center"/>
          </w:tcPr>
          <w:p w:rsidR="00C17D13" w:rsidRPr="00121D7D" w:rsidRDefault="00C17D13" w:rsidP="00C17D1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</w:tcBorders>
            <w:vAlign w:val="center"/>
          </w:tcPr>
          <w:p w:rsidR="00C17D13" w:rsidRPr="00121D7D" w:rsidRDefault="00C17D13" w:rsidP="00C17D1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</w:tcPr>
          <w:p w:rsidR="00C17D13" w:rsidRPr="00121D7D" w:rsidRDefault="00C17D13" w:rsidP="00C17D13">
            <w:pPr>
              <w:rPr>
                <w:sz w:val="18"/>
                <w:szCs w:val="18"/>
              </w:rPr>
            </w:pP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C17D13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>
              <w:rPr>
                <w:rFonts w:ascii="PT Astra Serif" w:hAnsi="PT Astra Serif" w:cs="Times New Roman"/>
                <w:b/>
                <w:sz w:val="18"/>
                <w:szCs w:val="18"/>
              </w:rPr>
              <w:t>25437,30202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C17D13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3840,66743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C17D13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4066,30724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C17D13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4330,32734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C17D13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4350,00000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C17D13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4400,00000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C17D13" w:rsidRPr="00121D7D" w:rsidRDefault="00C17D13" w:rsidP="00DE2CE5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4450,00000</w:t>
            </w:r>
          </w:p>
        </w:tc>
      </w:tr>
      <w:tr w:rsidR="00FA05B7" w:rsidRPr="00121D7D" w:rsidTr="00A44DB6">
        <w:trPr>
          <w:trHeight w:val="414"/>
        </w:trPr>
        <w:tc>
          <w:tcPr>
            <w:tcW w:w="5000" w:type="pct"/>
            <w:gridSpan w:val="12"/>
          </w:tcPr>
          <w:p w:rsidR="00FA05B7" w:rsidRPr="00121D7D" w:rsidRDefault="00FA05B7" w:rsidP="00A61682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lastRenderedPageBreak/>
              <w:t>Структурные элементы, не входящие в направления (подпрограммы)</w:t>
            </w:r>
          </w:p>
        </w:tc>
      </w:tr>
      <w:tr w:rsidR="00763E83" w:rsidRPr="00121D7D" w:rsidTr="00A44DB6">
        <w:trPr>
          <w:trHeight w:val="414"/>
        </w:trPr>
        <w:tc>
          <w:tcPr>
            <w:tcW w:w="5000" w:type="pct"/>
            <w:gridSpan w:val="12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  <w:lang w:eastAsia="ru-RU"/>
              </w:rPr>
              <w:t>Комплекс процессных мероприятий</w:t>
            </w:r>
          </w:p>
        </w:tc>
      </w:tr>
      <w:tr w:rsidR="00763E83" w:rsidRPr="00121D7D" w:rsidTr="00A44DB6">
        <w:trPr>
          <w:trHeight w:val="1050"/>
        </w:trPr>
        <w:tc>
          <w:tcPr>
            <w:tcW w:w="174" w:type="pct"/>
            <w:vMerge w:val="restart"/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1.</w:t>
            </w:r>
          </w:p>
        </w:tc>
        <w:tc>
          <w:tcPr>
            <w:tcW w:w="674" w:type="pct"/>
            <w:vMerge w:val="restart"/>
          </w:tcPr>
          <w:p w:rsidR="00763E83" w:rsidRPr="00121D7D" w:rsidRDefault="00763E83" w:rsidP="00763E83">
            <w:pPr>
              <w:pStyle w:val="ConsPlusNormal0"/>
              <w:rPr>
                <w:rFonts w:ascii="PT Astra Serif" w:hAnsi="PT Astra Serif" w:cs="Times New Roman"/>
                <w:b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  <w:lang w:eastAsia="ru-RU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21D7D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bottom w:val="single" w:sz="4" w:space="0" w:color="auto"/>
            </w:tcBorders>
            <w:vAlign w:val="center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</w:tcPr>
          <w:p w:rsidR="00763E83" w:rsidRPr="00121D7D" w:rsidRDefault="00763E83" w:rsidP="00763E83">
            <w:pPr>
              <w:rPr>
                <w:b/>
                <w:sz w:val="18"/>
                <w:szCs w:val="18"/>
              </w:rPr>
            </w:pPr>
            <w:r w:rsidRPr="00121D7D">
              <w:rPr>
                <w:b/>
                <w:sz w:val="18"/>
                <w:szCs w:val="18"/>
              </w:rPr>
              <w:t>94 4 01 00000</w:t>
            </w: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6010,78600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1185,78600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954,50000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960,50000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960,00000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970,00000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980,00000</w:t>
            </w:r>
          </w:p>
        </w:tc>
      </w:tr>
      <w:tr w:rsidR="00763E83" w:rsidRPr="00121D7D" w:rsidTr="00A44DB6">
        <w:trPr>
          <w:trHeight w:val="781"/>
        </w:trPr>
        <w:tc>
          <w:tcPr>
            <w:tcW w:w="174" w:type="pct"/>
            <w:vMerge/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</w:tcPr>
          <w:p w:rsidR="00763E83" w:rsidRPr="00121D7D" w:rsidRDefault="00763E83" w:rsidP="00763E83">
            <w:pPr>
              <w:pStyle w:val="ConsPlusNormal0"/>
              <w:rPr>
                <w:rFonts w:ascii="PT Astra Serif" w:hAnsi="PT Astra Serif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40" w:type="pct"/>
            <w:vMerge/>
            <w:vAlign w:val="center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</w:p>
        </w:tc>
        <w:tc>
          <w:tcPr>
            <w:tcW w:w="491" w:type="pct"/>
            <w:tcBorders>
              <w:bottom w:val="single" w:sz="4" w:space="0" w:color="auto"/>
            </w:tcBorders>
            <w:vAlign w:val="center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6010,78600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1185,78600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954,50000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960,50000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960,00000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970,00000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PT Astra Serif"/>
                <w:b/>
                <w:color w:val="000000"/>
                <w:sz w:val="18"/>
                <w:szCs w:val="18"/>
                <w:lang w:eastAsia="ru-RU"/>
              </w:rPr>
              <w:t>980,00000</w:t>
            </w:r>
          </w:p>
        </w:tc>
      </w:tr>
      <w:tr w:rsidR="00763E83" w:rsidRPr="00121D7D" w:rsidTr="00A44DB6">
        <w:trPr>
          <w:trHeight w:val="1050"/>
        </w:trPr>
        <w:tc>
          <w:tcPr>
            <w:tcW w:w="174" w:type="pct"/>
            <w:vMerge w:val="restart"/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1.1.</w:t>
            </w:r>
          </w:p>
        </w:tc>
        <w:tc>
          <w:tcPr>
            <w:tcW w:w="674" w:type="pct"/>
            <w:vMerge w:val="restart"/>
          </w:tcPr>
          <w:p w:rsidR="00763E83" w:rsidRPr="00121D7D" w:rsidRDefault="00763E83" w:rsidP="00763E83">
            <w:pPr>
              <w:pStyle w:val="ConsPlusNormal0"/>
              <w:rPr>
                <w:rFonts w:ascii="PT Astra Serif" w:hAnsi="PT Astra Serif" w:cs="Times New Roman"/>
                <w:sz w:val="18"/>
                <w:szCs w:val="18"/>
                <w:lang w:eastAsia="ru-RU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  <w:lang w:eastAsia="ru-RU"/>
              </w:rPr>
              <w:t xml:space="preserve">Финансовое обеспечение деятельности органов местного самоуправления 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 xml:space="preserve">муниципального образования «Новомайнское городское поселение» </w:t>
            </w: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Мелекесского района Ульяновской области»</w:t>
            </w:r>
          </w:p>
          <w:p w:rsidR="00763E83" w:rsidRPr="00121D7D" w:rsidRDefault="00763E83" w:rsidP="00763E83">
            <w:pPr>
              <w:pStyle w:val="ConsPlusNormal0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94 4 01 80010</w:t>
            </w: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6010,78600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1185,78600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954,50000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960,50000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960,00000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970,00000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980,00000</w:t>
            </w:r>
          </w:p>
        </w:tc>
      </w:tr>
      <w:tr w:rsidR="00763E83" w:rsidRPr="00121D7D" w:rsidTr="00A44DB6">
        <w:trPr>
          <w:trHeight w:val="907"/>
        </w:trPr>
        <w:tc>
          <w:tcPr>
            <w:tcW w:w="174" w:type="pct"/>
            <w:vMerge/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</w:tcPr>
          <w:p w:rsidR="00763E83" w:rsidRPr="00121D7D" w:rsidRDefault="00763E83" w:rsidP="00763E83">
            <w:pPr>
              <w:pStyle w:val="ConsPlusNormal0"/>
              <w:rPr>
                <w:rFonts w:ascii="PT Astra Serif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6010,78600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1185,78600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954,50000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960,50000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960,00000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970,00000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763E83" w:rsidRPr="00C17D13" w:rsidRDefault="00763E83" w:rsidP="00763E83">
            <w:pPr>
              <w:pStyle w:val="ConsPlusNormal0"/>
              <w:jc w:val="center"/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</w:pPr>
            <w:r w:rsidRPr="00C17D13">
              <w:rPr>
                <w:rFonts w:ascii="PT Astra Serif" w:hAnsi="PT Astra Serif" w:cs="PT Astra Serif"/>
                <w:color w:val="000000"/>
                <w:sz w:val="18"/>
                <w:szCs w:val="18"/>
                <w:lang w:eastAsia="ru-RU"/>
              </w:rPr>
              <w:t>980,00000</w:t>
            </w:r>
          </w:p>
        </w:tc>
      </w:tr>
      <w:tr w:rsidR="00763E83" w:rsidRPr="00121D7D" w:rsidTr="00A44DB6">
        <w:trPr>
          <w:trHeight w:val="848"/>
        </w:trPr>
        <w:tc>
          <w:tcPr>
            <w:tcW w:w="174" w:type="pct"/>
            <w:vMerge w:val="restart"/>
          </w:tcPr>
          <w:p w:rsidR="00763E83" w:rsidRPr="00121D7D" w:rsidRDefault="00763E83" w:rsidP="00763E83">
            <w:pPr>
              <w:pStyle w:val="ConsPlusNormal0"/>
              <w:ind w:left="-693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2</w:t>
            </w:r>
          </w:p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2.</w:t>
            </w:r>
          </w:p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b/>
                <w:sz w:val="18"/>
                <w:szCs w:val="18"/>
              </w:rPr>
            </w:pPr>
          </w:p>
        </w:tc>
        <w:tc>
          <w:tcPr>
            <w:tcW w:w="674" w:type="pct"/>
            <w:vMerge w:val="restart"/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b/>
                <w:sz w:val="18"/>
                <w:szCs w:val="18"/>
              </w:rPr>
              <w:t xml:space="preserve">Комплекс процессных мероприятий «Совершенствование системы межбюджетных отношений </w:t>
            </w: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муниципального образования «Новомайнское городское поселение» Мелекесского района Ульяновской области»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hAnsi="PT Astra Serif"/>
                <w:b/>
                <w:sz w:val="18"/>
                <w:szCs w:val="18"/>
              </w:rPr>
            </w:pP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/>
                <w:b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b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b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94 4 02 00000</w:t>
            </w: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19426,51602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2654,88143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3111,80724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3369,82735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3390,00000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3430,00000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3470,00000</w:t>
            </w:r>
          </w:p>
        </w:tc>
      </w:tr>
      <w:tr w:rsidR="00763E83" w:rsidRPr="00121D7D" w:rsidTr="00A44DB6">
        <w:trPr>
          <w:trHeight w:val="685"/>
        </w:trPr>
        <w:tc>
          <w:tcPr>
            <w:tcW w:w="1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</w:p>
        </w:tc>
        <w:tc>
          <w:tcPr>
            <w:tcW w:w="6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 w:rsidRPr="00121D7D">
              <w:rPr>
                <w:rFonts w:ascii="PT Astra Serif" w:hAnsi="PT Astra Serif"/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</w:p>
        </w:tc>
        <w:tc>
          <w:tcPr>
            <w:tcW w:w="40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19426,51602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2654,88143</w:t>
            </w:r>
          </w:p>
        </w:tc>
        <w:tc>
          <w:tcPr>
            <w:tcW w:w="378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3111,80724</w:t>
            </w:r>
          </w:p>
        </w:tc>
        <w:tc>
          <w:tcPr>
            <w:tcW w:w="378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3369,82735</w:t>
            </w:r>
          </w:p>
        </w:tc>
        <w:tc>
          <w:tcPr>
            <w:tcW w:w="377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3390,00000</w:t>
            </w:r>
          </w:p>
        </w:tc>
        <w:tc>
          <w:tcPr>
            <w:tcW w:w="378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3430,00000</w:t>
            </w:r>
          </w:p>
        </w:tc>
        <w:tc>
          <w:tcPr>
            <w:tcW w:w="376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b/>
                <w:sz w:val="18"/>
                <w:szCs w:val="18"/>
              </w:rPr>
              <w:t>3470,00000</w:t>
            </w:r>
          </w:p>
        </w:tc>
      </w:tr>
      <w:tr w:rsidR="00763E83" w:rsidRPr="00121D7D" w:rsidTr="00A44DB6">
        <w:trPr>
          <w:trHeight w:val="1227"/>
        </w:trPr>
        <w:tc>
          <w:tcPr>
            <w:tcW w:w="1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763E83" w:rsidRPr="00121D7D" w:rsidRDefault="00763E83" w:rsidP="00763E83">
            <w:pPr>
              <w:rPr>
                <w:sz w:val="18"/>
                <w:szCs w:val="18"/>
                <w:lang w:eastAsia="zh-CN"/>
              </w:rPr>
            </w:pPr>
            <w:r w:rsidRPr="00121D7D">
              <w:rPr>
                <w:sz w:val="18"/>
                <w:szCs w:val="18"/>
                <w:lang w:eastAsia="zh-CN"/>
              </w:rPr>
              <w:t>2.1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proofErr w:type="gramStart"/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Осуществление переданных из городского поселения на уровень муниципального района полномочий по осуществлению внешний муниципального финансового контроля</w:t>
            </w:r>
            <w:proofErr w:type="gramEnd"/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94 4 02 61115</w:t>
            </w: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216,67200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33,85200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35,206000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36,61400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37,00000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37,00000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37,00000</w:t>
            </w:r>
          </w:p>
        </w:tc>
      </w:tr>
      <w:tr w:rsidR="00763E83" w:rsidRPr="00121D7D" w:rsidTr="00A44DB6">
        <w:trPr>
          <w:trHeight w:val="1226"/>
        </w:trPr>
        <w:tc>
          <w:tcPr>
            <w:tcW w:w="1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216,67200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33,85200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35,206000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36,61400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37,00000</w:t>
            </w:r>
          </w:p>
        </w:tc>
        <w:tc>
          <w:tcPr>
            <w:tcW w:w="378" w:type="pc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37,00000</w:t>
            </w:r>
          </w:p>
        </w:tc>
        <w:tc>
          <w:tcPr>
            <w:tcW w:w="376" w:type="pc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37,00000</w:t>
            </w:r>
          </w:p>
        </w:tc>
      </w:tr>
      <w:tr w:rsidR="00763E83" w:rsidRPr="00121D7D" w:rsidTr="00A44DB6">
        <w:trPr>
          <w:trHeight w:val="885"/>
        </w:trPr>
        <w:tc>
          <w:tcPr>
            <w:tcW w:w="1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763E83" w:rsidRPr="00121D7D" w:rsidRDefault="00763E83" w:rsidP="00763E83">
            <w:pPr>
              <w:rPr>
                <w:sz w:val="18"/>
                <w:szCs w:val="18"/>
                <w:lang w:eastAsia="zh-CN"/>
              </w:rPr>
            </w:pPr>
            <w:r w:rsidRPr="00121D7D">
              <w:rPr>
                <w:sz w:val="18"/>
                <w:szCs w:val="18"/>
                <w:lang w:eastAsia="zh-CN"/>
              </w:rPr>
              <w:t>2.2</w:t>
            </w:r>
          </w:p>
          <w:p w:rsidR="00763E83" w:rsidRPr="00121D7D" w:rsidRDefault="00763E83" w:rsidP="00763E83">
            <w:pPr>
              <w:rPr>
                <w:sz w:val="18"/>
                <w:szCs w:val="18"/>
                <w:lang w:eastAsia="zh-CN"/>
              </w:rPr>
            </w:pPr>
          </w:p>
        </w:tc>
        <w:tc>
          <w:tcPr>
            <w:tcW w:w="6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Осуществление переданных из городского поселения на уровень муниципального района полномочий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по определению 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поставщиков (подрядчиков, исполнителей) для муниципальных заказчиков муниципального образования «Новомайнское городское поселение»</w:t>
            </w: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94 4 02 61116</w:t>
            </w: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123,48000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8" w:type="pct"/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6" w:type="pct"/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</w:tr>
      <w:tr w:rsidR="00763E83" w:rsidRPr="00121D7D" w:rsidTr="00A44DB6">
        <w:trPr>
          <w:trHeight w:val="2527"/>
        </w:trPr>
        <w:tc>
          <w:tcPr>
            <w:tcW w:w="1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123,48000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20,58000</w:t>
            </w:r>
          </w:p>
        </w:tc>
      </w:tr>
      <w:tr w:rsidR="00763E83" w:rsidRPr="00121D7D" w:rsidTr="00A44DB6">
        <w:trPr>
          <w:trHeight w:val="849"/>
        </w:trPr>
        <w:tc>
          <w:tcPr>
            <w:tcW w:w="1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763E83" w:rsidRPr="00121D7D" w:rsidRDefault="00763E83" w:rsidP="00763E83">
            <w:pPr>
              <w:rPr>
                <w:sz w:val="18"/>
                <w:szCs w:val="18"/>
                <w:lang w:eastAsia="zh-CN"/>
              </w:rPr>
            </w:pPr>
            <w:r w:rsidRPr="00121D7D">
              <w:rPr>
                <w:sz w:val="18"/>
                <w:szCs w:val="18"/>
                <w:lang w:eastAsia="zh-CN"/>
              </w:rPr>
              <w:t>2.3</w:t>
            </w:r>
          </w:p>
          <w:p w:rsidR="00763E83" w:rsidRPr="00121D7D" w:rsidRDefault="00763E83" w:rsidP="00763E83">
            <w:pPr>
              <w:rPr>
                <w:sz w:val="18"/>
                <w:szCs w:val="18"/>
                <w:lang w:eastAsia="zh-CN"/>
              </w:rPr>
            </w:pPr>
          </w:p>
        </w:tc>
        <w:tc>
          <w:tcPr>
            <w:tcW w:w="6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Осуществление переданных из городского поселения на уровень муниципального района полномочий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по осуществлению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функции внутреннего финансового контроля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94 4 02 61119</w:t>
            </w: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109,80000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16,90000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17,60000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18,30000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</w:tr>
      <w:tr w:rsidR="00763E83" w:rsidRPr="00121D7D" w:rsidTr="00A44DB6">
        <w:trPr>
          <w:trHeight w:val="1258"/>
        </w:trPr>
        <w:tc>
          <w:tcPr>
            <w:tcW w:w="1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109,80000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16,90000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17,60000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18,30000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</w:tr>
      <w:tr w:rsidR="00763E83" w:rsidRPr="00121D7D" w:rsidTr="00A44DB6">
        <w:trPr>
          <w:trHeight w:val="1123"/>
        </w:trPr>
        <w:tc>
          <w:tcPr>
            <w:tcW w:w="1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763E83" w:rsidRPr="00121D7D" w:rsidRDefault="00763E83" w:rsidP="00763E83">
            <w:pPr>
              <w:pStyle w:val="ConsPlusNormal0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2.4</w:t>
            </w:r>
          </w:p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Осуществление переданных из городского поселения на уровень муниципального </w:t>
            </w: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lastRenderedPageBreak/>
              <w:t xml:space="preserve">района связанных с соблюдением требований </w:t>
            </w:r>
            <w:proofErr w:type="gramStart"/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к</w:t>
            </w:r>
            <w:proofErr w:type="gramEnd"/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служебному поведению муниципальных служащих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lastRenderedPageBreak/>
              <w:t>Финансовый отдел</w:t>
            </w: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94 4 02 61123</w:t>
            </w: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114,00000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</w:tr>
      <w:tr w:rsidR="00763E83" w:rsidRPr="00121D7D" w:rsidTr="00A44DB6">
        <w:trPr>
          <w:trHeight w:val="1591"/>
        </w:trPr>
        <w:tc>
          <w:tcPr>
            <w:tcW w:w="1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114,00000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19,00000</w:t>
            </w:r>
          </w:p>
        </w:tc>
      </w:tr>
      <w:tr w:rsidR="00763E83" w:rsidRPr="00121D7D" w:rsidTr="00A44DB6">
        <w:trPr>
          <w:trHeight w:val="1965"/>
        </w:trPr>
        <w:tc>
          <w:tcPr>
            <w:tcW w:w="1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lastRenderedPageBreak/>
              <w:t xml:space="preserve">  2.5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Осуществление переданных из городского поселения на уровень муниципального района полномочий по созданию, содержанию и организацию деятельности 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аварийно-спасательных служб и (или) аварийно-спасательных формирований на территории поселения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94 4 02 61117</w:t>
            </w: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111,00000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17,10000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17,80000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18,50000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19,20000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19,20000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19,20000</w:t>
            </w:r>
          </w:p>
        </w:tc>
      </w:tr>
      <w:tr w:rsidR="00763E83" w:rsidRPr="00121D7D" w:rsidTr="00A44DB6">
        <w:trPr>
          <w:trHeight w:val="1419"/>
        </w:trPr>
        <w:tc>
          <w:tcPr>
            <w:tcW w:w="1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111,00000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17,10000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17,80000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18,50000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19,20000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sz w:val="18"/>
                <w:szCs w:val="18"/>
              </w:rPr>
            </w:pPr>
            <w:r w:rsidRPr="00121D7D">
              <w:rPr>
                <w:sz w:val="18"/>
                <w:szCs w:val="18"/>
              </w:rPr>
              <w:t>19,20000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19,20000</w:t>
            </w:r>
          </w:p>
        </w:tc>
      </w:tr>
      <w:tr w:rsidR="00763E83" w:rsidRPr="00121D7D" w:rsidTr="00A44DB6">
        <w:trPr>
          <w:trHeight w:val="1476"/>
        </w:trPr>
        <w:tc>
          <w:tcPr>
            <w:tcW w:w="1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2.6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Осуществление переданных из городского поселения на уровень муниципального района полномочий по решению вопросов местного значения в области градостроительной деятельности 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94 4 02 61120</w:t>
            </w: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129,00000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</w:tr>
      <w:tr w:rsidR="00763E83" w:rsidRPr="00121D7D" w:rsidTr="00A44DB6">
        <w:trPr>
          <w:trHeight w:val="922"/>
        </w:trPr>
        <w:tc>
          <w:tcPr>
            <w:tcW w:w="1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129,00000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r w:rsidRPr="00121D7D">
              <w:rPr>
                <w:rFonts w:ascii="PT Astra Serif" w:hAnsi="PT Astra Serif" w:cs="Times New Roman"/>
                <w:sz w:val="18"/>
                <w:szCs w:val="18"/>
              </w:rPr>
              <w:t>21,50000</w:t>
            </w:r>
          </w:p>
        </w:tc>
      </w:tr>
      <w:tr w:rsidR="00763E83" w:rsidRPr="00121D7D" w:rsidTr="00A44DB6">
        <w:trPr>
          <w:trHeight w:val="1716"/>
        </w:trPr>
        <w:tc>
          <w:tcPr>
            <w:tcW w:w="1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2.7</w:t>
            </w:r>
          </w:p>
          <w:p w:rsidR="00763E83" w:rsidRPr="00121D7D" w:rsidRDefault="00763E83" w:rsidP="00763E83">
            <w:pPr>
              <w:pStyle w:val="ConsPlusNormal0"/>
              <w:ind w:left="-693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Осуществление переданных </w:t>
            </w:r>
            <w:proofErr w:type="gramStart"/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из городского поселения на уровень муниципального района на осуществление части полномочий по </w:t>
            </w: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lastRenderedPageBreak/>
              <w:t>решению вопросов местного значения в соответствии</w:t>
            </w:r>
            <w:proofErr w:type="gramEnd"/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 с заключенными соглашениями по</w:t>
            </w:r>
          </w:p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организации культуры</w:t>
            </w: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lastRenderedPageBreak/>
              <w:t>Финансовый отдел</w:t>
            </w: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94 4 02 60125</w:t>
            </w: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16018,56402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2097,94943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2552,12124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2807,33335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2823,72000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2853,72000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2883,72000</w:t>
            </w:r>
          </w:p>
        </w:tc>
      </w:tr>
      <w:tr w:rsidR="00763E83" w:rsidRPr="00121D7D" w:rsidTr="00A44DB6">
        <w:trPr>
          <w:trHeight w:val="1146"/>
        </w:trPr>
        <w:tc>
          <w:tcPr>
            <w:tcW w:w="1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01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16018,56402</w:t>
            </w:r>
          </w:p>
        </w:tc>
        <w:tc>
          <w:tcPr>
            <w:tcW w:w="39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2097,94943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2552,12124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2807,33335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2823,72000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2853,72000</w:t>
            </w:r>
          </w:p>
        </w:tc>
        <w:tc>
          <w:tcPr>
            <w:tcW w:w="376" w:type="pct"/>
            <w:tcBorders>
              <w:bottom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2883,72000</w:t>
            </w:r>
          </w:p>
        </w:tc>
      </w:tr>
      <w:tr w:rsidR="00763E83" w:rsidRPr="00121D7D" w:rsidTr="00A44DB6">
        <w:trPr>
          <w:trHeight w:val="2942"/>
        </w:trPr>
        <w:tc>
          <w:tcPr>
            <w:tcW w:w="1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lastRenderedPageBreak/>
              <w:t>2.8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Осуществление переданных </w:t>
            </w:r>
            <w:proofErr w:type="gramStart"/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>из городского поселения на уровень муниципального района на осуществление части полномочий по решению  вопросов местного значения в соответствии</w:t>
            </w:r>
            <w:proofErr w:type="gramEnd"/>
            <w:r w:rsidRPr="00121D7D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 с заключенными соглашениями по организации библиотечного обслуживания, комплектования и обеспечения сохранности библиотечных фондов библиотек</w:t>
            </w:r>
          </w:p>
        </w:tc>
        <w:tc>
          <w:tcPr>
            <w:tcW w:w="540" w:type="pct"/>
            <w:vMerge w:val="restar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Финансовый отдел</w:t>
            </w:r>
          </w:p>
        </w:tc>
        <w:tc>
          <w:tcPr>
            <w:tcW w:w="49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 xml:space="preserve">Всего бюджетные ассигнования, в </w:t>
            </w:r>
            <w:proofErr w:type="spellStart"/>
            <w:r w:rsidRPr="00121D7D">
              <w:rPr>
                <w:rFonts w:ascii="PT Astra Serif" w:hAnsi="PT Astra Serif"/>
                <w:sz w:val="18"/>
                <w:szCs w:val="18"/>
              </w:rPr>
              <w:t>т.ч</w:t>
            </w:r>
            <w:proofErr w:type="spellEnd"/>
            <w:r w:rsidRPr="00121D7D">
              <w:rPr>
                <w:rFonts w:ascii="PT Astra Serif" w:hAnsi="PT Astra Serif"/>
                <w:sz w:val="18"/>
                <w:szCs w:val="18"/>
              </w:rPr>
              <w:t>.: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94 4 02 61126</w:t>
            </w:r>
          </w:p>
        </w:tc>
        <w:tc>
          <w:tcPr>
            <w:tcW w:w="40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2604,00000</w:t>
            </w:r>
          </w:p>
        </w:tc>
        <w:tc>
          <w:tcPr>
            <w:tcW w:w="39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428,00000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428,00000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428,00000</w:t>
            </w:r>
          </w:p>
        </w:tc>
        <w:tc>
          <w:tcPr>
            <w:tcW w:w="377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430,00000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440,00000</w:t>
            </w:r>
          </w:p>
        </w:tc>
        <w:tc>
          <w:tcPr>
            <w:tcW w:w="376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450,00000</w:t>
            </w:r>
          </w:p>
        </w:tc>
      </w:tr>
      <w:tr w:rsidR="00763E83" w:rsidRPr="0060636F" w:rsidTr="00A44DB6">
        <w:trPr>
          <w:trHeight w:val="1420"/>
        </w:trPr>
        <w:tc>
          <w:tcPr>
            <w:tcW w:w="174" w:type="pct"/>
            <w:vMerge/>
          </w:tcPr>
          <w:p w:rsidR="00763E83" w:rsidRPr="00121D7D" w:rsidRDefault="00763E83" w:rsidP="00763E83">
            <w:pPr>
              <w:pStyle w:val="ConsPlusNormal0"/>
              <w:ind w:left="-693"/>
              <w:jc w:val="right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674" w:type="pct"/>
            <w:vMerge/>
          </w:tcPr>
          <w:p w:rsidR="00763E83" w:rsidRPr="00121D7D" w:rsidRDefault="00763E83" w:rsidP="00763E83">
            <w:pPr>
              <w:spacing w:after="0" w:line="240" w:lineRule="auto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540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</w:tcBorders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121D7D">
              <w:rPr>
                <w:rFonts w:ascii="PT Astra Serif" w:hAnsi="PT Astra Serif"/>
                <w:sz w:val="18"/>
                <w:szCs w:val="18"/>
              </w:rPr>
              <w:t>местный бюджет</w:t>
            </w:r>
          </w:p>
        </w:tc>
        <w:tc>
          <w:tcPr>
            <w:tcW w:w="437" w:type="pct"/>
            <w:vMerge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01" w:type="pc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2604,00000</w:t>
            </w:r>
          </w:p>
        </w:tc>
        <w:tc>
          <w:tcPr>
            <w:tcW w:w="396" w:type="pc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428,00000</w:t>
            </w:r>
          </w:p>
        </w:tc>
        <w:tc>
          <w:tcPr>
            <w:tcW w:w="378" w:type="pc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428,00000</w:t>
            </w:r>
          </w:p>
        </w:tc>
        <w:tc>
          <w:tcPr>
            <w:tcW w:w="378" w:type="pc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428,00000</w:t>
            </w:r>
          </w:p>
        </w:tc>
        <w:tc>
          <w:tcPr>
            <w:tcW w:w="377" w:type="pc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430,00000</w:t>
            </w:r>
          </w:p>
        </w:tc>
        <w:tc>
          <w:tcPr>
            <w:tcW w:w="378" w:type="pct"/>
          </w:tcPr>
          <w:p w:rsidR="00763E83" w:rsidRPr="00121D7D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440,00000</w:t>
            </w:r>
          </w:p>
        </w:tc>
        <w:tc>
          <w:tcPr>
            <w:tcW w:w="376" w:type="pct"/>
          </w:tcPr>
          <w:p w:rsidR="00763E83" w:rsidRPr="0060636F" w:rsidRDefault="00763E83" w:rsidP="00763E83">
            <w:pPr>
              <w:pStyle w:val="ConsPlusNormal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121D7D">
              <w:rPr>
                <w:rFonts w:ascii="PT Astra Serif" w:hAnsi="PT Astra Serif" w:cs="Times New Roman"/>
                <w:sz w:val="18"/>
                <w:szCs w:val="18"/>
              </w:rPr>
              <w:t>450,00000</w:t>
            </w:r>
          </w:p>
        </w:tc>
      </w:tr>
    </w:tbl>
    <w:p w:rsidR="00A06709" w:rsidRDefault="00E42098" w:rsidP="00E42098">
      <w:pPr>
        <w:autoSpaceDE w:val="0"/>
        <w:autoSpaceDN w:val="0"/>
        <w:adjustRightInd w:val="0"/>
        <w:rPr>
          <w:rFonts w:ascii="PT Astra Serif" w:eastAsia="Times New Roman" w:hAnsi="PT Astra Serif" w:cs="Arial"/>
          <w:b/>
          <w:bCs/>
          <w:color w:val="333333"/>
          <w:sz w:val="24"/>
          <w:szCs w:val="24"/>
        </w:rPr>
      </w:pPr>
      <w:r>
        <w:rPr>
          <w:rFonts w:ascii="PT Astra Serif" w:eastAsia="Times New Roman" w:hAnsi="PT Astra Serif" w:cs="Arial"/>
          <w:b/>
          <w:bCs/>
          <w:color w:val="333333"/>
          <w:sz w:val="24"/>
          <w:szCs w:val="24"/>
        </w:rPr>
        <w:t>»;</w:t>
      </w:r>
    </w:p>
    <w:p w:rsidR="00E42098" w:rsidRDefault="00E42098">
      <w:pPr>
        <w:rPr>
          <w:rFonts w:ascii="PT Astra Serif" w:eastAsia="Times New Roman" w:hAnsi="PT Astra Serif" w:cs="Arial"/>
          <w:b/>
          <w:bCs/>
          <w:color w:val="333333"/>
          <w:sz w:val="24"/>
          <w:szCs w:val="24"/>
        </w:rPr>
        <w:sectPr w:rsidR="00E42098" w:rsidSect="00E32FEA"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:rsidR="00E42098" w:rsidRPr="00121D7D" w:rsidRDefault="00E42098" w:rsidP="00E42098">
      <w:pPr>
        <w:pStyle w:val="Standard"/>
        <w:ind w:firstLine="709"/>
        <w:jc w:val="both"/>
      </w:pPr>
      <w:r>
        <w:rPr>
          <w:rFonts w:ascii="PT Astra Serif" w:eastAsia="Times New Roman" w:hAnsi="PT Astra Serif" w:cs="Times New Roman"/>
          <w:sz w:val="28"/>
          <w:szCs w:val="28"/>
        </w:rPr>
        <w:lastRenderedPageBreak/>
        <w:t>2</w:t>
      </w:r>
      <w:r w:rsidRPr="00121D7D">
        <w:rPr>
          <w:rFonts w:ascii="PT Astra Serif" w:eastAsia="Times New Roman" w:hAnsi="PT Astra Serif" w:cs="Times New Roman"/>
          <w:sz w:val="28"/>
          <w:szCs w:val="28"/>
        </w:rPr>
        <w:t xml:space="preserve">.Настоящее постановление вступает в силу на следующий день после его  официального обнародования, распространяется на </w:t>
      </w:r>
      <w:proofErr w:type="gramStart"/>
      <w:r w:rsidRPr="00121D7D">
        <w:rPr>
          <w:rFonts w:ascii="PT Astra Serif" w:eastAsia="Times New Roman" w:hAnsi="PT Astra Serif" w:cs="Times New Roman"/>
          <w:sz w:val="28"/>
          <w:szCs w:val="28"/>
        </w:rPr>
        <w:t>правоотношения</w:t>
      </w:r>
      <w:proofErr w:type="gramEnd"/>
      <w:r w:rsidRPr="00121D7D">
        <w:rPr>
          <w:rFonts w:ascii="PT Astra Serif" w:eastAsia="Times New Roman" w:hAnsi="PT Astra Serif" w:cs="Times New Roman"/>
          <w:sz w:val="28"/>
          <w:szCs w:val="28"/>
        </w:rPr>
        <w:t xml:space="preserve">  возникшие с 01 января 2025 года, и подлежит размещению в официальном сетевом издании муниципального образования «Мелекесский район» Ульяновской области (melekess-pressa.ru), а  также на официальном сайте </w:t>
      </w:r>
      <w:r w:rsidRPr="00121D7D">
        <w:rPr>
          <w:sz w:val="28"/>
          <w:szCs w:val="28"/>
        </w:rPr>
        <w:t>администрации поселения муниципального образования «Новомайнское городское поселение» Мелекесского района Ульяновской области в информационно-телекоммуникационной сети Интернет (</w:t>
      </w:r>
      <w:hyperlink r:id="rId9" w:tgtFrame="_blank" w:history="1">
        <w:r w:rsidRPr="00121D7D">
          <w:rPr>
            <w:rStyle w:val="a4"/>
            <w:sz w:val="28"/>
            <w:szCs w:val="28"/>
          </w:rPr>
          <w:t>novomajnskoe-r73.gosweb.gosuslugi.</w:t>
        </w:r>
        <w:proofErr w:type="gramStart"/>
        <w:r w:rsidRPr="00121D7D">
          <w:rPr>
            <w:rStyle w:val="a4"/>
            <w:sz w:val="28"/>
            <w:szCs w:val="28"/>
          </w:rPr>
          <w:t>ru</w:t>
        </w:r>
      </w:hyperlink>
      <w:r w:rsidRPr="00121D7D">
        <w:rPr>
          <w:rStyle w:val="a4"/>
          <w:sz w:val="28"/>
          <w:szCs w:val="28"/>
        </w:rPr>
        <w:t>)</w:t>
      </w:r>
      <w:proofErr w:type="gramEnd"/>
    </w:p>
    <w:p w:rsidR="00E42098" w:rsidRPr="00121D7D" w:rsidRDefault="00E42098" w:rsidP="00E42098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PT Astra Serif" w:eastAsia="font187" w:hAnsi="PT Astra Serif"/>
          <w:kern w:val="1"/>
          <w:sz w:val="28"/>
          <w:lang w:eastAsia="ar-SA"/>
        </w:rPr>
      </w:pPr>
      <w:r>
        <w:rPr>
          <w:rFonts w:ascii="PT Astra Serif" w:eastAsia="font187" w:hAnsi="PT Astra Serif"/>
          <w:kern w:val="1"/>
          <w:sz w:val="28"/>
          <w:lang w:eastAsia="ar-SA"/>
        </w:rPr>
        <w:t>3</w:t>
      </w:r>
      <w:r w:rsidRPr="00121D7D">
        <w:rPr>
          <w:rFonts w:ascii="PT Astra Serif" w:eastAsia="font187" w:hAnsi="PT Astra Serif"/>
          <w:kern w:val="1"/>
          <w:sz w:val="28"/>
          <w:lang w:eastAsia="ar-SA"/>
        </w:rPr>
        <w:t>.  Контроль исполнения настоящего постановления оставляю за собой.</w:t>
      </w:r>
    </w:p>
    <w:p w:rsidR="00E42098" w:rsidRDefault="00E42098" w:rsidP="00E42098">
      <w:pPr>
        <w:tabs>
          <w:tab w:val="left" w:pos="3630"/>
        </w:tabs>
        <w:spacing w:after="0" w:line="240" w:lineRule="auto"/>
        <w:rPr>
          <w:rFonts w:ascii="PT Astra Serif" w:hAnsi="PT Astra Serif"/>
          <w:sz w:val="28"/>
          <w:szCs w:val="28"/>
        </w:rPr>
      </w:pPr>
    </w:p>
    <w:p w:rsidR="00E42098" w:rsidRDefault="00E42098" w:rsidP="00E42098">
      <w:pPr>
        <w:tabs>
          <w:tab w:val="left" w:pos="3630"/>
        </w:tabs>
        <w:spacing w:after="0" w:line="240" w:lineRule="auto"/>
        <w:rPr>
          <w:rFonts w:ascii="PT Astra Serif" w:hAnsi="PT Astra Serif"/>
          <w:sz w:val="28"/>
          <w:szCs w:val="28"/>
        </w:rPr>
      </w:pPr>
    </w:p>
    <w:p w:rsidR="00E42098" w:rsidRDefault="00E42098" w:rsidP="00E42098">
      <w:pPr>
        <w:tabs>
          <w:tab w:val="left" w:pos="3630"/>
        </w:tabs>
        <w:spacing w:after="0" w:line="240" w:lineRule="auto"/>
        <w:rPr>
          <w:rFonts w:ascii="PT Astra Serif" w:hAnsi="PT Astra Serif"/>
          <w:sz w:val="28"/>
          <w:szCs w:val="28"/>
        </w:rPr>
      </w:pPr>
    </w:p>
    <w:p w:rsidR="00E42098" w:rsidRDefault="00E42098" w:rsidP="00E42098">
      <w:pPr>
        <w:tabs>
          <w:tab w:val="left" w:pos="3630"/>
        </w:tabs>
        <w:spacing w:after="0" w:line="240" w:lineRule="auto"/>
        <w:rPr>
          <w:rFonts w:ascii="PT Astra Serif" w:hAnsi="PT Astra Serif"/>
          <w:sz w:val="28"/>
          <w:szCs w:val="28"/>
        </w:rPr>
      </w:pPr>
    </w:p>
    <w:p w:rsidR="00E42098" w:rsidRPr="00121D7D" w:rsidRDefault="00E42098" w:rsidP="00E42098">
      <w:pPr>
        <w:tabs>
          <w:tab w:val="left" w:pos="3630"/>
        </w:tabs>
        <w:spacing w:after="0" w:line="240" w:lineRule="auto"/>
        <w:rPr>
          <w:rFonts w:ascii="PT Astra Serif" w:hAnsi="PT Astra Serif"/>
          <w:sz w:val="28"/>
          <w:szCs w:val="28"/>
        </w:rPr>
      </w:pPr>
      <w:r w:rsidRPr="00121D7D">
        <w:rPr>
          <w:rFonts w:ascii="PT Astra Serif" w:hAnsi="PT Astra Serif"/>
          <w:sz w:val="28"/>
          <w:szCs w:val="28"/>
        </w:rPr>
        <w:t>Глава администрации                                                                            В. А. Сутягин</w:t>
      </w:r>
    </w:p>
    <w:p w:rsidR="00E42098" w:rsidRDefault="00E42098">
      <w:pPr>
        <w:rPr>
          <w:rFonts w:ascii="PT Astra Serif" w:eastAsia="Times New Roman" w:hAnsi="PT Astra Serif" w:cs="Arial"/>
          <w:b/>
          <w:bCs/>
          <w:color w:val="333333"/>
          <w:sz w:val="24"/>
          <w:szCs w:val="24"/>
        </w:rPr>
        <w:sectPr w:rsidR="00E42098" w:rsidSect="00E42098">
          <w:pgSz w:w="11906" w:h="16838"/>
          <w:pgMar w:top="567" w:right="1134" w:bottom="1701" w:left="1134" w:header="709" w:footer="709" w:gutter="0"/>
          <w:cols w:space="708"/>
          <w:docGrid w:linePitch="360"/>
        </w:sectPr>
      </w:pPr>
    </w:p>
    <w:p w:rsidR="0040201D" w:rsidRPr="0027762B" w:rsidRDefault="0040201D" w:rsidP="009D438A">
      <w:pPr>
        <w:tabs>
          <w:tab w:val="left" w:pos="3591"/>
        </w:tabs>
        <w:spacing w:after="0" w:line="240" w:lineRule="auto"/>
        <w:jc w:val="center"/>
        <w:rPr>
          <w:rFonts w:ascii="PT Astra Serif" w:eastAsia="Times New Roman" w:hAnsi="PT Astra Serif" w:cs="Arial"/>
          <w:b/>
          <w:bCs/>
          <w:color w:val="333333"/>
          <w:sz w:val="24"/>
          <w:szCs w:val="24"/>
        </w:rPr>
      </w:pPr>
      <w:bookmarkStart w:id="0" w:name="_GoBack"/>
      <w:bookmarkEnd w:id="0"/>
    </w:p>
    <w:sectPr w:rsidR="0040201D" w:rsidRPr="0027762B" w:rsidSect="00E42098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99C" w:rsidRDefault="00C6799C" w:rsidP="00CE1F17">
      <w:pPr>
        <w:spacing w:after="0" w:line="240" w:lineRule="auto"/>
      </w:pPr>
      <w:r>
        <w:separator/>
      </w:r>
    </w:p>
  </w:endnote>
  <w:endnote w:type="continuationSeparator" w:id="0">
    <w:p w:rsidR="00C6799C" w:rsidRDefault="00C6799C" w:rsidP="00CE1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font187">
    <w:altName w:val="Times New Roman"/>
    <w:charset w:val="CC"/>
    <w:family w:val="roman"/>
    <w:pitch w:val="default"/>
    <w:sig w:usb0="00000000" w:usb1="00000000" w:usb2="00000000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99C" w:rsidRDefault="00C6799C" w:rsidP="00CE1F17">
      <w:pPr>
        <w:spacing w:after="0" w:line="240" w:lineRule="auto"/>
      </w:pPr>
      <w:r>
        <w:separator/>
      </w:r>
    </w:p>
  </w:footnote>
  <w:footnote w:type="continuationSeparator" w:id="0">
    <w:p w:rsidR="00C6799C" w:rsidRDefault="00C6799C" w:rsidP="00CE1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6028D"/>
    <w:multiLevelType w:val="hybridMultilevel"/>
    <w:tmpl w:val="F044F6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F33D87"/>
    <w:multiLevelType w:val="hybridMultilevel"/>
    <w:tmpl w:val="06683C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FF25EE"/>
    <w:multiLevelType w:val="multilevel"/>
    <w:tmpl w:val="C7743B1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3">
    <w:nsid w:val="2B5C3584"/>
    <w:multiLevelType w:val="multilevel"/>
    <w:tmpl w:val="413869B4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  <w:sz w:val="22"/>
      </w:rPr>
    </w:lvl>
    <w:lvl w:ilvl="1">
      <w:start w:val="3"/>
      <w:numFmt w:val="decimal"/>
      <w:isLgl/>
      <w:lvlText w:val="%1.%2."/>
      <w:lvlJc w:val="left"/>
      <w:pPr>
        <w:ind w:left="4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00" w:hanging="1440"/>
      </w:pPr>
      <w:rPr>
        <w:rFonts w:hint="default"/>
      </w:rPr>
    </w:lvl>
  </w:abstractNum>
  <w:abstractNum w:abstractNumId="4">
    <w:nsid w:val="31A42585"/>
    <w:multiLevelType w:val="hybridMultilevel"/>
    <w:tmpl w:val="86A6E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4662F9"/>
    <w:multiLevelType w:val="multilevel"/>
    <w:tmpl w:val="6B843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BF44371"/>
    <w:multiLevelType w:val="multilevel"/>
    <w:tmpl w:val="3668B9B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7">
    <w:nsid w:val="47553BCC"/>
    <w:multiLevelType w:val="hybridMultilevel"/>
    <w:tmpl w:val="74902D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673B82"/>
    <w:multiLevelType w:val="hybridMultilevel"/>
    <w:tmpl w:val="4920A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C86B7E"/>
    <w:multiLevelType w:val="hybridMultilevel"/>
    <w:tmpl w:val="F5B60716"/>
    <w:lvl w:ilvl="0" w:tplc="50C8748A">
      <w:start w:val="1"/>
      <w:numFmt w:val="decimal"/>
      <w:lvlText w:val="%1."/>
      <w:lvlJc w:val="left"/>
      <w:pPr>
        <w:ind w:left="786" w:hanging="360"/>
      </w:pPr>
      <w:rPr>
        <w:rFonts w:ascii="PT Astra Serif" w:eastAsiaTheme="minorEastAsia" w:hAnsi="PT Astra Serif" w:cstheme="minorBid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F323D8"/>
    <w:multiLevelType w:val="hybridMultilevel"/>
    <w:tmpl w:val="95DA65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6336D5"/>
    <w:multiLevelType w:val="hybridMultilevel"/>
    <w:tmpl w:val="13C020D8"/>
    <w:lvl w:ilvl="0" w:tplc="DF568B28">
      <w:start w:val="1"/>
      <w:numFmt w:val="decimal"/>
      <w:lvlText w:val="%1."/>
      <w:lvlJc w:val="left"/>
      <w:pPr>
        <w:ind w:left="123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2">
    <w:nsid w:val="618B51F6"/>
    <w:multiLevelType w:val="hybridMultilevel"/>
    <w:tmpl w:val="86EA59EA"/>
    <w:lvl w:ilvl="0" w:tplc="306AA4A2">
      <w:start w:val="1"/>
      <w:numFmt w:val="decimal"/>
      <w:lvlText w:val="%1"/>
      <w:lvlJc w:val="left"/>
      <w:pPr>
        <w:ind w:left="927" w:hanging="36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8A30548"/>
    <w:multiLevelType w:val="multilevel"/>
    <w:tmpl w:val="B5A867C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91E6FEB"/>
    <w:multiLevelType w:val="multilevel"/>
    <w:tmpl w:val="923222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D911F42"/>
    <w:multiLevelType w:val="multilevel"/>
    <w:tmpl w:val="DC60F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70D1510B"/>
    <w:multiLevelType w:val="multilevel"/>
    <w:tmpl w:val="91E8F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7C5B0FF1"/>
    <w:multiLevelType w:val="multilevel"/>
    <w:tmpl w:val="71124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7D144A47"/>
    <w:multiLevelType w:val="hybridMultilevel"/>
    <w:tmpl w:val="97122524"/>
    <w:lvl w:ilvl="0" w:tplc="B8F4E8B8">
      <w:start w:val="1"/>
      <w:numFmt w:val="upperRoman"/>
      <w:lvlText w:val="%1."/>
      <w:lvlJc w:val="left"/>
      <w:pPr>
        <w:ind w:left="157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9">
    <w:nsid w:val="7E154443"/>
    <w:multiLevelType w:val="multilevel"/>
    <w:tmpl w:val="093EE0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7F676375"/>
    <w:multiLevelType w:val="hybridMultilevel"/>
    <w:tmpl w:val="4DEE1E24"/>
    <w:lvl w:ilvl="0" w:tplc="CADE42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FFE0B6B"/>
    <w:multiLevelType w:val="multilevel"/>
    <w:tmpl w:val="97620A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16"/>
  </w:num>
  <w:num w:numId="3">
    <w:abstractNumId w:val="5"/>
  </w:num>
  <w:num w:numId="4">
    <w:abstractNumId w:val="17"/>
  </w:num>
  <w:num w:numId="5">
    <w:abstractNumId w:val="0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21"/>
  </w:num>
  <w:num w:numId="11">
    <w:abstractNumId w:val="19"/>
  </w:num>
  <w:num w:numId="12">
    <w:abstractNumId w:val="11"/>
  </w:num>
  <w:num w:numId="13">
    <w:abstractNumId w:val="10"/>
  </w:num>
  <w:num w:numId="14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</w:num>
  <w:num w:numId="18">
    <w:abstractNumId w:val="3"/>
  </w:num>
  <w:num w:numId="19">
    <w:abstractNumId w:val="18"/>
  </w:num>
  <w:num w:numId="20">
    <w:abstractNumId w:val="13"/>
  </w:num>
  <w:num w:numId="21">
    <w:abstractNumId w:val="14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382"/>
    <w:rsid w:val="000104A4"/>
    <w:rsid w:val="000270BF"/>
    <w:rsid w:val="0003678F"/>
    <w:rsid w:val="000417BD"/>
    <w:rsid w:val="0004227D"/>
    <w:rsid w:val="00042382"/>
    <w:rsid w:val="0005276A"/>
    <w:rsid w:val="00057159"/>
    <w:rsid w:val="000744C1"/>
    <w:rsid w:val="0007472F"/>
    <w:rsid w:val="000861DB"/>
    <w:rsid w:val="00094E3C"/>
    <w:rsid w:val="00094EB7"/>
    <w:rsid w:val="000A5580"/>
    <w:rsid w:val="000C1402"/>
    <w:rsid w:val="000C4673"/>
    <w:rsid w:val="000C4908"/>
    <w:rsid w:val="000C7F3C"/>
    <w:rsid w:val="000D1B60"/>
    <w:rsid w:val="000D5F93"/>
    <w:rsid w:val="000E5E8C"/>
    <w:rsid w:val="000E7C1C"/>
    <w:rsid w:val="000F16FF"/>
    <w:rsid w:val="000F33EA"/>
    <w:rsid w:val="00110C68"/>
    <w:rsid w:val="00111998"/>
    <w:rsid w:val="001132DF"/>
    <w:rsid w:val="00121D7D"/>
    <w:rsid w:val="00135915"/>
    <w:rsid w:val="00135ECF"/>
    <w:rsid w:val="001376B7"/>
    <w:rsid w:val="00144607"/>
    <w:rsid w:val="00144E66"/>
    <w:rsid w:val="00161398"/>
    <w:rsid w:val="001664F1"/>
    <w:rsid w:val="00166DB9"/>
    <w:rsid w:val="001977DB"/>
    <w:rsid w:val="001A3C03"/>
    <w:rsid w:val="001D1994"/>
    <w:rsid w:val="001D4312"/>
    <w:rsid w:val="001E0F92"/>
    <w:rsid w:val="001F018C"/>
    <w:rsid w:val="001F03E9"/>
    <w:rsid w:val="001F4B92"/>
    <w:rsid w:val="001F7567"/>
    <w:rsid w:val="0020370E"/>
    <w:rsid w:val="0020562C"/>
    <w:rsid w:val="002340E1"/>
    <w:rsid w:val="00243FD2"/>
    <w:rsid w:val="00262E3F"/>
    <w:rsid w:val="00263C58"/>
    <w:rsid w:val="0027421E"/>
    <w:rsid w:val="0027762B"/>
    <w:rsid w:val="002912BC"/>
    <w:rsid w:val="00295B58"/>
    <w:rsid w:val="002A4589"/>
    <w:rsid w:val="002A560F"/>
    <w:rsid w:val="002A7F3E"/>
    <w:rsid w:val="002C11C0"/>
    <w:rsid w:val="002C3E02"/>
    <w:rsid w:val="002D2697"/>
    <w:rsid w:val="002D553E"/>
    <w:rsid w:val="002D7298"/>
    <w:rsid w:val="002D7624"/>
    <w:rsid w:val="002E3878"/>
    <w:rsid w:val="002F1AA6"/>
    <w:rsid w:val="002F6474"/>
    <w:rsid w:val="002F64CA"/>
    <w:rsid w:val="00302253"/>
    <w:rsid w:val="00307A2B"/>
    <w:rsid w:val="00310A2B"/>
    <w:rsid w:val="003221CD"/>
    <w:rsid w:val="00347C15"/>
    <w:rsid w:val="003549F3"/>
    <w:rsid w:val="00366E91"/>
    <w:rsid w:val="003815A5"/>
    <w:rsid w:val="00382B96"/>
    <w:rsid w:val="003875F4"/>
    <w:rsid w:val="003903DF"/>
    <w:rsid w:val="003B684D"/>
    <w:rsid w:val="003C08F8"/>
    <w:rsid w:val="003E30CE"/>
    <w:rsid w:val="003F34DF"/>
    <w:rsid w:val="0040201D"/>
    <w:rsid w:val="004302E2"/>
    <w:rsid w:val="00452A00"/>
    <w:rsid w:val="0045300E"/>
    <w:rsid w:val="00456B8A"/>
    <w:rsid w:val="00457C34"/>
    <w:rsid w:val="00467750"/>
    <w:rsid w:val="00467D1D"/>
    <w:rsid w:val="0047068C"/>
    <w:rsid w:val="0047452A"/>
    <w:rsid w:val="004769E1"/>
    <w:rsid w:val="00481BDD"/>
    <w:rsid w:val="004B7906"/>
    <w:rsid w:val="004C5AFF"/>
    <w:rsid w:val="004D35DA"/>
    <w:rsid w:val="004D4FFC"/>
    <w:rsid w:val="004F2D4B"/>
    <w:rsid w:val="004F4091"/>
    <w:rsid w:val="004F4E15"/>
    <w:rsid w:val="00501B33"/>
    <w:rsid w:val="00504750"/>
    <w:rsid w:val="00504D58"/>
    <w:rsid w:val="00512F09"/>
    <w:rsid w:val="00516201"/>
    <w:rsid w:val="00526C4C"/>
    <w:rsid w:val="00527A60"/>
    <w:rsid w:val="00533EF2"/>
    <w:rsid w:val="00563D00"/>
    <w:rsid w:val="00565D8E"/>
    <w:rsid w:val="00581BA3"/>
    <w:rsid w:val="005A09EF"/>
    <w:rsid w:val="005A4B58"/>
    <w:rsid w:val="005B66D7"/>
    <w:rsid w:val="005E64BD"/>
    <w:rsid w:val="00601D36"/>
    <w:rsid w:val="00611139"/>
    <w:rsid w:val="00622381"/>
    <w:rsid w:val="00622F25"/>
    <w:rsid w:val="00625265"/>
    <w:rsid w:val="00633BD0"/>
    <w:rsid w:val="006436D8"/>
    <w:rsid w:val="00645392"/>
    <w:rsid w:val="006542FC"/>
    <w:rsid w:val="00656834"/>
    <w:rsid w:val="00657264"/>
    <w:rsid w:val="00670048"/>
    <w:rsid w:val="006735E8"/>
    <w:rsid w:val="006879AB"/>
    <w:rsid w:val="00696553"/>
    <w:rsid w:val="006A25AD"/>
    <w:rsid w:val="006A66CC"/>
    <w:rsid w:val="006B1438"/>
    <w:rsid w:val="006B6C7D"/>
    <w:rsid w:val="006D0577"/>
    <w:rsid w:val="0070168E"/>
    <w:rsid w:val="007019ED"/>
    <w:rsid w:val="00702DE8"/>
    <w:rsid w:val="00704FAD"/>
    <w:rsid w:val="00735E36"/>
    <w:rsid w:val="007375DC"/>
    <w:rsid w:val="007625AF"/>
    <w:rsid w:val="00763E83"/>
    <w:rsid w:val="00783DA8"/>
    <w:rsid w:val="0079413C"/>
    <w:rsid w:val="007D07B3"/>
    <w:rsid w:val="007E168E"/>
    <w:rsid w:val="007F4BED"/>
    <w:rsid w:val="00804F0E"/>
    <w:rsid w:val="0081421F"/>
    <w:rsid w:val="00817E29"/>
    <w:rsid w:val="00825223"/>
    <w:rsid w:val="0084350E"/>
    <w:rsid w:val="00847937"/>
    <w:rsid w:val="00851FD9"/>
    <w:rsid w:val="00861AD9"/>
    <w:rsid w:val="008721EE"/>
    <w:rsid w:val="00874337"/>
    <w:rsid w:val="0087436F"/>
    <w:rsid w:val="00891184"/>
    <w:rsid w:val="00894BE3"/>
    <w:rsid w:val="008B23AA"/>
    <w:rsid w:val="008E431A"/>
    <w:rsid w:val="00936CFC"/>
    <w:rsid w:val="0094007C"/>
    <w:rsid w:val="0094070F"/>
    <w:rsid w:val="0095088D"/>
    <w:rsid w:val="00957139"/>
    <w:rsid w:val="009575F4"/>
    <w:rsid w:val="009709CE"/>
    <w:rsid w:val="0097196D"/>
    <w:rsid w:val="00972CA2"/>
    <w:rsid w:val="00973C1B"/>
    <w:rsid w:val="00977594"/>
    <w:rsid w:val="00995583"/>
    <w:rsid w:val="009A60B7"/>
    <w:rsid w:val="009D24A7"/>
    <w:rsid w:val="009D438A"/>
    <w:rsid w:val="009F5FAD"/>
    <w:rsid w:val="00A008E3"/>
    <w:rsid w:val="00A06709"/>
    <w:rsid w:val="00A15952"/>
    <w:rsid w:val="00A21C3A"/>
    <w:rsid w:val="00A44DB6"/>
    <w:rsid w:val="00A510FD"/>
    <w:rsid w:val="00A61682"/>
    <w:rsid w:val="00A632B7"/>
    <w:rsid w:val="00A65841"/>
    <w:rsid w:val="00A84A33"/>
    <w:rsid w:val="00A97FC6"/>
    <w:rsid w:val="00AA3912"/>
    <w:rsid w:val="00AB2718"/>
    <w:rsid w:val="00AC75A8"/>
    <w:rsid w:val="00AD1EE2"/>
    <w:rsid w:val="00AF1F55"/>
    <w:rsid w:val="00AF53BB"/>
    <w:rsid w:val="00AF6ABE"/>
    <w:rsid w:val="00B00B8A"/>
    <w:rsid w:val="00B13DF7"/>
    <w:rsid w:val="00B343B7"/>
    <w:rsid w:val="00B41809"/>
    <w:rsid w:val="00B429E0"/>
    <w:rsid w:val="00B624C7"/>
    <w:rsid w:val="00B649A6"/>
    <w:rsid w:val="00B718B2"/>
    <w:rsid w:val="00B73D14"/>
    <w:rsid w:val="00B74287"/>
    <w:rsid w:val="00B83431"/>
    <w:rsid w:val="00B87BB3"/>
    <w:rsid w:val="00B93995"/>
    <w:rsid w:val="00BA01C4"/>
    <w:rsid w:val="00BA7F68"/>
    <w:rsid w:val="00BB4BF9"/>
    <w:rsid w:val="00BD46D0"/>
    <w:rsid w:val="00BD7E5A"/>
    <w:rsid w:val="00BE1926"/>
    <w:rsid w:val="00BE43D1"/>
    <w:rsid w:val="00BF2B3F"/>
    <w:rsid w:val="00C02F73"/>
    <w:rsid w:val="00C139AC"/>
    <w:rsid w:val="00C17D13"/>
    <w:rsid w:val="00C23A6F"/>
    <w:rsid w:val="00C25618"/>
    <w:rsid w:val="00C43BE8"/>
    <w:rsid w:val="00C5242A"/>
    <w:rsid w:val="00C60C00"/>
    <w:rsid w:val="00C6799C"/>
    <w:rsid w:val="00C71E43"/>
    <w:rsid w:val="00C71F21"/>
    <w:rsid w:val="00C773E0"/>
    <w:rsid w:val="00C94D73"/>
    <w:rsid w:val="00CA7EB5"/>
    <w:rsid w:val="00CB43E6"/>
    <w:rsid w:val="00CB467A"/>
    <w:rsid w:val="00CC5FA6"/>
    <w:rsid w:val="00CD4791"/>
    <w:rsid w:val="00CD6CA7"/>
    <w:rsid w:val="00CE1AAA"/>
    <w:rsid w:val="00CE1F17"/>
    <w:rsid w:val="00CF29B7"/>
    <w:rsid w:val="00CF52BD"/>
    <w:rsid w:val="00D11C31"/>
    <w:rsid w:val="00D57B8A"/>
    <w:rsid w:val="00D638F7"/>
    <w:rsid w:val="00D82ED1"/>
    <w:rsid w:val="00D97390"/>
    <w:rsid w:val="00DA5D44"/>
    <w:rsid w:val="00DB08AA"/>
    <w:rsid w:val="00DB2379"/>
    <w:rsid w:val="00DB51FF"/>
    <w:rsid w:val="00DB6984"/>
    <w:rsid w:val="00DD20AD"/>
    <w:rsid w:val="00DD7461"/>
    <w:rsid w:val="00DE2CE5"/>
    <w:rsid w:val="00DF17D7"/>
    <w:rsid w:val="00DF2893"/>
    <w:rsid w:val="00DF35D9"/>
    <w:rsid w:val="00DF5854"/>
    <w:rsid w:val="00E328F6"/>
    <w:rsid w:val="00E32FEA"/>
    <w:rsid w:val="00E35F4D"/>
    <w:rsid w:val="00E42098"/>
    <w:rsid w:val="00E54007"/>
    <w:rsid w:val="00E55A60"/>
    <w:rsid w:val="00E6004A"/>
    <w:rsid w:val="00E64966"/>
    <w:rsid w:val="00E74B2C"/>
    <w:rsid w:val="00E80427"/>
    <w:rsid w:val="00E8357E"/>
    <w:rsid w:val="00EA0353"/>
    <w:rsid w:val="00EA6F38"/>
    <w:rsid w:val="00EB17AA"/>
    <w:rsid w:val="00EB66EF"/>
    <w:rsid w:val="00EC0280"/>
    <w:rsid w:val="00EC1E6E"/>
    <w:rsid w:val="00EC2E40"/>
    <w:rsid w:val="00EC777D"/>
    <w:rsid w:val="00ED23BE"/>
    <w:rsid w:val="00ED3E52"/>
    <w:rsid w:val="00ED3FE5"/>
    <w:rsid w:val="00ED6557"/>
    <w:rsid w:val="00ED774A"/>
    <w:rsid w:val="00F01030"/>
    <w:rsid w:val="00F06C0B"/>
    <w:rsid w:val="00F163ED"/>
    <w:rsid w:val="00F16B2D"/>
    <w:rsid w:val="00F241EB"/>
    <w:rsid w:val="00F37F16"/>
    <w:rsid w:val="00F40C73"/>
    <w:rsid w:val="00F432DE"/>
    <w:rsid w:val="00F64EE2"/>
    <w:rsid w:val="00F66785"/>
    <w:rsid w:val="00F71AA5"/>
    <w:rsid w:val="00F751D2"/>
    <w:rsid w:val="00F8164E"/>
    <w:rsid w:val="00F90ACE"/>
    <w:rsid w:val="00F90D54"/>
    <w:rsid w:val="00FA05B7"/>
    <w:rsid w:val="00FA2677"/>
    <w:rsid w:val="00FA29DD"/>
    <w:rsid w:val="00FB4692"/>
    <w:rsid w:val="00FD5FD3"/>
    <w:rsid w:val="00FE07C7"/>
    <w:rsid w:val="00FF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423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0423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423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4238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04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42382"/>
  </w:style>
  <w:style w:type="paragraph" w:customStyle="1" w:styleId="consplusnormal">
    <w:name w:val="consplusnormal"/>
    <w:basedOn w:val="a"/>
    <w:rsid w:val="0004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042382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042382"/>
    <w:rPr>
      <w:color w:val="800080"/>
      <w:u w:val="single"/>
    </w:rPr>
  </w:style>
  <w:style w:type="paragraph" w:customStyle="1" w:styleId="a6">
    <w:name w:val="a"/>
    <w:basedOn w:val="a"/>
    <w:rsid w:val="0004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rsid w:val="0004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DD7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D7461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link w:val="aa"/>
    <w:uiPriority w:val="34"/>
    <w:qFormat/>
    <w:rsid w:val="00B624C7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CE1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CE1F17"/>
  </w:style>
  <w:style w:type="paragraph" w:styleId="ad">
    <w:name w:val="footer"/>
    <w:basedOn w:val="a"/>
    <w:link w:val="ae"/>
    <w:uiPriority w:val="99"/>
    <w:unhideWhenUsed/>
    <w:rsid w:val="00CE1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CE1F17"/>
  </w:style>
  <w:style w:type="table" w:styleId="af">
    <w:name w:val="Table Grid"/>
    <w:basedOn w:val="a1"/>
    <w:uiPriority w:val="59"/>
    <w:rsid w:val="00D638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0">
    <w:name w:val="ConsPlusNormal"/>
    <w:link w:val="ConsPlusNormal1"/>
    <w:rsid w:val="00533EF2"/>
    <w:pPr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21">
    <w:name w:val="Основной текст 21"/>
    <w:basedOn w:val="a"/>
    <w:rsid w:val="000417BD"/>
    <w:pPr>
      <w:tabs>
        <w:tab w:val="left" w:pos="10980"/>
      </w:tabs>
      <w:suppressAutoHyphens/>
      <w:spacing w:after="0" w:line="240" w:lineRule="auto"/>
      <w:ind w:right="-5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PlusTitle0">
    <w:name w:val="ConsPlusTitle"/>
    <w:rsid w:val="000861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af0">
    <w:name w:val="Основной текст_"/>
    <w:link w:val="22"/>
    <w:rsid w:val="00144607"/>
    <w:rPr>
      <w:rFonts w:ascii="Times New Roman" w:eastAsia="Times New Roman" w:hAnsi="Times New Roman"/>
      <w:spacing w:val="1"/>
      <w:sz w:val="25"/>
      <w:szCs w:val="25"/>
      <w:shd w:val="clear" w:color="auto" w:fill="FFFFFF"/>
    </w:rPr>
  </w:style>
  <w:style w:type="paragraph" w:customStyle="1" w:styleId="22">
    <w:name w:val="Основной текст2"/>
    <w:basedOn w:val="a"/>
    <w:link w:val="af0"/>
    <w:rsid w:val="00144607"/>
    <w:pPr>
      <w:widowControl w:val="0"/>
      <w:shd w:val="clear" w:color="auto" w:fill="FFFFFF"/>
      <w:spacing w:before="300" w:after="0" w:line="322" w:lineRule="exact"/>
      <w:jc w:val="center"/>
    </w:pPr>
    <w:rPr>
      <w:rFonts w:ascii="Times New Roman" w:eastAsia="Times New Roman" w:hAnsi="Times New Roman"/>
      <w:spacing w:val="1"/>
      <w:sz w:val="25"/>
      <w:szCs w:val="25"/>
    </w:rPr>
  </w:style>
  <w:style w:type="character" w:customStyle="1" w:styleId="1">
    <w:name w:val="Основной текст1"/>
    <w:rsid w:val="001446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25"/>
      <w:szCs w:val="25"/>
      <w:u w:val="none"/>
      <w:lang w:val="ru-RU"/>
    </w:rPr>
  </w:style>
  <w:style w:type="paragraph" w:customStyle="1" w:styleId="ConsPlusCell">
    <w:name w:val="ConsPlusCell"/>
    <w:rsid w:val="00144607"/>
    <w:pPr>
      <w:widowControl w:val="0"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1">
    <w:name w:val="Содержимое таблицы"/>
    <w:basedOn w:val="a"/>
    <w:rsid w:val="00EC2E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05pt0pt">
    <w:name w:val="Основной текст + 10;5 pt;Интервал 0 pt"/>
    <w:rsid w:val="000571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/>
    </w:rPr>
  </w:style>
  <w:style w:type="character" w:customStyle="1" w:styleId="5">
    <w:name w:val="Основной текст (5)_"/>
    <w:link w:val="50"/>
    <w:rsid w:val="00057159"/>
    <w:rPr>
      <w:rFonts w:ascii="Times New Roman" w:eastAsia="Times New Roman" w:hAnsi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57159"/>
    <w:pPr>
      <w:widowControl w:val="0"/>
      <w:shd w:val="clear" w:color="auto" w:fill="FFFFFF"/>
      <w:spacing w:before="480" w:after="0" w:line="250" w:lineRule="exact"/>
      <w:jc w:val="right"/>
    </w:pPr>
    <w:rPr>
      <w:rFonts w:ascii="Times New Roman" w:eastAsia="Times New Roman" w:hAnsi="Times New Roman"/>
    </w:rPr>
  </w:style>
  <w:style w:type="paragraph" w:customStyle="1" w:styleId="Standard">
    <w:name w:val="Standard"/>
    <w:qFormat/>
    <w:rsid w:val="00FE07C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styleId="af2">
    <w:name w:val="Strong"/>
    <w:basedOn w:val="a0"/>
    <w:uiPriority w:val="22"/>
    <w:qFormat/>
    <w:rsid w:val="00F163ED"/>
    <w:rPr>
      <w:b/>
      <w:bCs/>
    </w:rPr>
  </w:style>
  <w:style w:type="paragraph" w:styleId="af3">
    <w:name w:val="No Spacing"/>
    <w:uiPriority w:val="1"/>
    <w:qFormat/>
    <w:rsid w:val="00F163ED"/>
    <w:pPr>
      <w:spacing w:after="0" w:line="240" w:lineRule="auto"/>
    </w:pPr>
  </w:style>
  <w:style w:type="character" w:customStyle="1" w:styleId="23">
    <w:name w:val="Основной шрифт абзаца2"/>
    <w:rsid w:val="000C1402"/>
  </w:style>
  <w:style w:type="paragraph" w:customStyle="1" w:styleId="10">
    <w:name w:val="Абзац списка1"/>
    <w:basedOn w:val="a"/>
    <w:rsid w:val="0005276A"/>
    <w:pPr>
      <w:spacing w:before="100" w:beforeAutospacing="1" w:after="100" w:afterAutospacing="1" w:line="273" w:lineRule="auto"/>
      <w:contextualSpacing/>
    </w:pPr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ConsPlusNormal1">
    <w:name w:val="ConsPlusNormal Знак"/>
    <w:link w:val="ConsPlusNormal0"/>
    <w:locked/>
    <w:rsid w:val="003E30CE"/>
    <w:rPr>
      <w:rFonts w:ascii="Arial" w:eastAsia="Times New Roman" w:hAnsi="Arial" w:cs="Arial"/>
      <w:sz w:val="20"/>
      <w:szCs w:val="20"/>
      <w:lang w:eastAsia="zh-CN"/>
    </w:rPr>
  </w:style>
  <w:style w:type="character" w:customStyle="1" w:styleId="aa">
    <w:name w:val="Абзац списка Знак"/>
    <w:basedOn w:val="a0"/>
    <w:link w:val="a9"/>
    <w:uiPriority w:val="34"/>
    <w:qFormat/>
    <w:rsid w:val="00094E3C"/>
  </w:style>
  <w:style w:type="character" w:customStyle="1" w:styleId="af4">
    <w:name w:val="Цветовое выделение"/>
    <w:uiPriority w:val="99"/>
    <w:rsid w:val="00DE2CE5"/>
    <w:rPr>
      <w:b/>
      <w:color w:val="26282F"/>
    </w:rPr>
  </w:style>
  <w:style w:type="paragraph" w:customStyle="1" w:styleId="af5">
    <w:name w:val="Таблицы (моноширинный)"/>
    <w:basedOn w:val="a"/>
    <w:next w:val="a"/>
    <w:uiPriority w:val="99"/>
    <w:rsid w:val="00DE2C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423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0423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423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4238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04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42382"/>
  </w:style>
  <w:style w:type="paragraph" w:customStyle="1" w:styleId="consplusnormal">
    <w:name w:val="consplusnormal"/>
    <w:basedOn w:val="a"/>
    <w:rsid w:val="0004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042382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042382"/>
    <w:rPr>
      <w:color w:val="800080"/>
      <w:u w:val="single"/>
    </w:rPr>
  </w:style>
  <w:style w:type="paragraph" w:customStyle="1" w:styleId="a6">
    <w:name w:val="a"/>
    <w:basedOn w:val="a"/>
    <w:rsid w:val="0004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rsid w:val="0004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DD7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D7461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link w:val="aa"/>
    <w:uiPriority w:val="34"/>
    <w:qFormat/>
    <w:rsid w:val="00B624C7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CE1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CE1F17"/>
  </w:style>
  <w:style w:type="paragraph" w:styleId="ad">
    <w:name w:val="footer"/>
    <w:basedOn w:val="a"/>
    <w:link w:val="ae"/>
    <w:uiPriority w:val="99"/>
    <w:unhideWhenUsed/>
    <w:rsid w:val="00CE1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CE1F17"/>
  </w:style>
  <w:style w:type="table" w:styleId="af">
    <w:name w:val="Table Grid"/>
    <w:basedOn w:val="a1"/>
    <w:uiPriority w:val="59"/>
    <w:rsid w:val="00D638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0">
    <w:name w:val="ConsPlusNormal"/>
    <w:link w:val="ConsPlusNormal1"/>
    <w:rsid w:val="00533EF2"/>
    <w:pPr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21">
    <w:name w:val="Основной текст 21"/>
    <w:basedOn w:val="a"/>
    <w:rsid w:val="000417BD"/>
    <w:pPr>
      <w:tabs>
        <w:tab w:val="left" w:pos="10980"/>
      </w:tabs>
      <w:suppressAutoHyphens/>
      <w:spacing w:after="0" w:line="240" w:lineRule="auto"/>
      <w:ind w:right="-5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PlusTitle0">
    <w:name w:val="ConsPlusTitle"/>
    <w:rsid w:val="000861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af0">
    <w:name w:val="Основной текст_"/>
    <w:link w:val="22"/>
    <w:rsid w:val="00144607"/>
    <w:rPr>
      <w:rFonts w:ascii="Times New Roman" w:eastAsia="Times New Roman" w:hAnsi="Times New Roman"/>
      <w:spacing w:val="1"/>
      <w:sz w:val="25"/>
      <w:szCs w:val="25"/>
      <w:shd w:val="clear" w:color="auto" w:fill="FFFFFF"/>
    </w:rPr>
  </w:style>
  <w:style w:type="paragraph" w:customStyle="1" w:styleId="22">
    <w:name w:val="Основной текст2"/>
    <w:basedOn w:val="a"/>
    <w:link w:val="af0"/>
    <w:rsid w:val="00144607"/>
    <w:pPr>
      <w:widowControl w:val="0"/>
      <w:shd w:val="clear" w:color="auto" w:fill="FFFFFF"/>
      <w:spacing w:before="300" w:after="0" w:line="322" w:lineRule="exact"/>
      <w:jc w:val="center"/>
    </w:pPr>
    <w:rPr>
      <w:rFonts w:ascii="Times New Roman" w:eastAsia="Times New Roman" w:hAnsi="Times New Roman"/>
      <w:spacing w:val="1"/>
      <w:sz w:val="25"/>
      <w:szCs w:val="25"/>
    </w:rPr>
  </w:style>
  <w:style w:type="character" w:customStyle="1" w:styleId="1">
    <w:name w:val="Основной текст1"/>
    <w:rsid w:val="001446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25"/>
      <w:szCs w:val="25"/>
      <w:u w:val="none"/>
      <w:lang w:val="ru-RU"/>
    </w:rPr>
  </w:style>
  <w:style w:type="paragraph" w:customStyle="1" w:styleId="ConsPlusCell">
    <w:name w:val="ConsPlusCell"/>
    <w:rsid w:val="00144607"/>
    <w:pPr>
      <w:widowControl w:val="0"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1">
    <w:name w:val="Содержимое таблицы"/>
    <w:basedOn w:val="a"/>
    <w:rsid w:val="00EC2E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05pt0pt">
    <w:name w:val="Основной текст + 10;5 pt;Интервал 0 pt"/>
    <w:rsid w:val="000571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/>
    </w:rPr>
  </w:style>
  <w:style w:type="character" w:customStyle="1" w:styleId="5">
    <w:name w:val="Основной текст (5)_"/>
    <w:link w:val="50"/>
    <w:rsid w:val="00057159"/>
    <w:rPr>
      <w:rFonts w:ascii="Times New Roman" w:eastAsia="Times New Roman" w:hAnsi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57159"/>
    <w:pPr>
      <w:widowControl w:val="0"/>
      <w:shd w:val="clear" w:color="auto" w:fill="FFFFFF"/>
      <w:spacing w:before="480" w:after="0" w:line="250" w:lineRule="exact"/>
      <w:jc w:val="right"/>
    </w:pPr>
    <w:rPr>
      <w:rFonts w:ascii="Times New Roman" w:eastAsia="Times New Roman" w:hAnsi="Times New Roman"/>
    </w:rPr>
  </w:style>
  <w:style w:type="paragraph" w:customStyle="1" w:styleId="Standard">
    <w:name w:val="Standard"/>
    <w:qFormat/>
    <w:rsid w:val="00FE07C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styleId="af2">
    <w:name w:val="Strong"/>
    <w:basedOn w:val="a0"/>
    <w:uiPriority w:val="22"/>
    <w:qFormat/>
    <w:rsid w:val="00F163ED"/>
    <w:rPr>
      <w:b/>
      <w:bCs/>
    </w:rPr>
  </w:style>
  <w:style w:type="paragraph" w:styleId="af3">
    <w:name w:val="No Spacing"/>
    <w:uiPriority w:val="1"/>
    <w:qFormat/>
    <w:rsid w:val="00F163ED"/>
    <w:pPr>
      <w:spacing w:after="0" w:line="240" w:lineRule="auto"/>
    </w:pPr>
  </w:style>
  <w:style w:type="character" w:customStyle="1" w:styleId="23">
    <w:name w:val="Основной шрифт абзаца2"/>
    <w:rsid w:val="000C1402"/>
  </w:style>
  <w:style w:type="paragraph" w:customStyle="1" w:styleId="10">
    <w:name w:val="Абзац списка1"/>
    <w:basedOn w:val="a"/>
    <w:rsid w:val="0005276A"/>
    <w:pPr>
      <w:spacing w:before="100" w:beforeAutospacing="1" w:after="100" w:afterAutospacing="1" w:line="273" w:lineRule="auto"/>
      <w:contextualSpacing/>
    </w:pPr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ConsPlusNormal1">
    <w:name w:val="ConsPlusNormal Знак"/>
    <w:link w:val="ConsPlusNormal0"/>
    <w:locked/>
    <w:rsid w:val="003E30CE"/>
    <w:rPr>
      <w:rFonts w:ascii="Arial" w:eastAsia="Times New Roman" w:hAnsi="Arial" w:cs="Arial"/>
      <w:sz w:val="20"/>
      <w:szCs w:val="20"/>
      <w:lang w:eastAsia="zh-CN"/>
    </w:rPr>
  </w:style>
  <w:style w:type="character" w:customStyle="1" w:styleId="aa">
    <w:name w:val="Абзац списка Знак"/>
    <w:basedOn w:val="a0"/>
    <w:link w:val="a9"/>
    <w:uiPriority w:val="34"/>
    <w:qFormat/>
    <w:rsid w:val="00094E3C"/>
  </w:style>
  <w:style w:type="character" w:customStyle="1" w:styleId="af4">
    <w:name w:val="Цветовое выделение"/>
    <w:uiPriority w:val="99"/>
    <w:rsid w:val="00DE2CE5"/>
    <w:rPr>
      <w:b/>
      <w:color w:val="26282F"/>
    </w:rPr>
  </w:style>
  <w:style w:type="paragraph" w:customStyle="1" w:styleId="af5">
    <w:name w:val="Таблицы (моноширинный)"/>
    <w:basedOn w:val="a"/>
    <w:next w:val="a"/>
    <w:uiPriority w:val="99"/>
    <w:rsid w:val="00DE2C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0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novomajnskoe-r73.gosweb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21D5F8-7E39-466C-918E-F0993B97F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1492</Words>
  <Characters>8508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Финансовый отдел Мелекесского района</Company>
  <LinksUpToDate>false</LinksUpToDate>
  <CharactersWithSpaces>9981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User</cp:lastModifiedBy>
  <cp:revision>2</cp:revision>
  <cp:lastPrinted>2024-12-26T12:37:00Z</cp:lastPrinted>
  <dcterms:created xsi:type="dcterms:W3CDTF">2025-03-21T06:06:00Z</dcterms:created>
  <dcterms:modified xsi:type="dcterms:W3CDTF">2025-03-21T06:06:00Z</dcterms:modified>
</cp:coreProperties>
</file>