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АДМИНИСТРАЦИЯ ПОСЕЛЕНИЯ МУНИЦИПАЛЬНОГО</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 xml:space="preserve">ОБРАЗОВАНИЯ «НОВОМАЙНСКОЕ ГОРОДСКОЕ ПОСЕЛЕНИЕ»  </w:t>
      </w:r>
    </w:p>
    <w:p w:rsidR="0020562C" w:rsidRPr="0027762B" w:rsidRDefault="0020562C" w:rsidP="0027762B">
      <w:pPr>
        <w:spacing w:after="0" w:line="240" w:lineRule="auto"/>
        <w:jc w:val="center"/>
        <w:rPr>
          <w:rFonts w:ascii="PT Astra Serif" w:hAnsi="PT Astra Serif"/>
          <w:b/>
          <w:sz w:val="28"/>
          <w:szCs w:val="24"/>
        </w:rPr>
      </w:pPr>
      <w:r w:rsidRPr="0027762B">
        <w:rPr>
          <w:rFonts w:ascii="PT Astra Serif" w:hAnsi="PT Astra Serif"/>
          <w:b/>
          <w:sz w:val="28"/>
          <w:szCs w:val="24"/>
        </w:rPr>
        <w:t>МЕЛЕКЕСССКОГО РАЙОНА УЛЬЯНОВСКОЙ ОБЛАСТИ</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tabs>
          <w:tab w:val="left" w:pos="2220"/>
        </w:tabs>
        <w:spacing w:after="0" w:line="240" w:lineRule="auto"/>
        <w:jc w:val="center"/>
        <w:rPr>
          <w:rFonts w:ascii="PT Astra Serif" w:hAnsi="PT Astra Serif"/>
          <w:b/>
          <w:sz w:val="32"/>
          <w:szCs w:val="24"/>
        </w:rPr>
      </w:pPr>
      <w:proofErr w:type="gramStart"/>
      <w:r w:rsidRPr="0027762B">
        <w:rPr>
          <w:rFonts w:ascii="PT Astra Serif" w:hAnsi="PT Astra Serif"/>
          <w:b/>
          <w:sz w:val="32"/>
          <w:szCs w:val="24"/>
        </w:rPr>
        <w:t>П</w:t>
      </w:r>
      <w:proofErr w:type="gramEnd"/>
      <w:r w:rsidRPr="0027762B">
        <w:rPr>
          <w:rFonts w:ascii="PT Astra Serif" w:hAnsi="PT Astra Serif"/>
          <w:b/>
          <w:sz w:val="32"/>
          <w:szCs w:val="24"/>
        </w:rPr>
        <w:t xml:space="preserve"> О С Т А Н О В Л Е Н И Е</w:t>
      </w:r>
    </w:p>
    <w:p w:rsidR="0020562C" w:rsidRPr="0027762B" w:rsidRDefault="0020562C" w:rsidP="0027762B">
      <w:pPr>
        <w:spacing w:after="0" w:line="240" w:lineRule="auto"/>
        <w:jc w:val="center"/>
        <w:rPr>
          <w:rFonts w:ascii="PT Astra Serif" w:hAnsi="PT Astra Serif"/>
          <w:sz w:val="24"/>
          <w:szCs w:val="24"/>
        </w:rPr>
      </w:pPr>
    </w:p>
    <w:p w:rsidR="0020562C" w:rsidRPr="0027762B" w:rsidRDefault="0020562C" w:rsidP="0027762B">
      <w:pPr>
        <w:spacing w:after="0" w:line="240" w:lineRule="auto"/>
        <w:rPr>
          <w:rFonts w:ascii="PT Astra Serif" w:hAnsi="PT Astra Serif"/>
          <w:sz w:val="24"/>
          <w:szCs w:val="24"/>
        </w:rPr>
      </w:pPr>
      <w:bookmarkStart w:id="0" w:name="_GoBack"/>
      <w:bookmarkEnd w:id="0"/>
    </w:p>
    <w:tbl>
      <w:tblPr>
        <w:tblW w:w="0" w:type="auto"/>
        <w:tblLook w:val="01E0" w:firstRow="1" w:lastRow="1" w:firstColumn="1" w:lastColumn="1" w:noHBand="0" w:noVBand="0"/>
      </w:tblPr>
      <w:tblGrid>
        <w:gridCol w:w="3283"/>
        <w:gridCol w:w="3285"/>
        <w:gridCol w:w="3285"/>
      </w:tblGrid>
      <w:tr w:rsidR="0020562C" w:rsidRPr="0027762B" w:rsidTr="0020562C">
        <w:tc>
          <w:tcPr>
            <w:tcW w:w="3284" w:type="dxa"/>
            <w:hideMark/>
          </w:tcPr>
          <w:p w:rsidR="0020562C" w:rsidRPr="0027762B" w:rsidRDefault="0020562C" w:rsidP="0027762B">
            <w:pPr>
              <w:spacing w:after="0" w:line="240" w:lineRule="auto"/>
              <w:rPr>
                <w:rFonts w:ascii="PT Astra Serif" w:hAnsi="PT Astra Serif"/>
                <w:sz w:val="24"/>
                <w:szCs w:val="24"/>
              </w:rPr>
            </w:pPr>
            <w:r w:rsidRPr="0027762B">
              <w:rPr>
                <w:rFonts w:ascii="PT Astra Serif" w:hAnsi="PT Astra Serif"/>
                <w:sz w:val="24"/>
                <w:szCs w:val="24"/>
              </w:rPr>
              <w:t>_</w:t>
            </w:r>
            <w:r w:rsidR="007E0B5F" w:rsidRPr="007E0B5F">
              <w:rPr>
                <w:rFonts w:ascii="PT Astra Serif" w:hAnsi="PT Astra Serif"/>
                <w:sz w:val="24"/>
                <w:szCs w:val="24"/>
                <w:u w:val="single"/>
              </w:rPr>
              <w:t>13.03.2023</w:t>
            </w:r>
            <w:r w:rsidR="007E0B5F">
              <w:rPr>
                <w:rFonts w:ascii="PT Astra Serif" w:hAnsi="PT Astra Serif"/>
                <w:sz w:val="24"/>
                <w:szCs w:val="24"/>
              </w:rPr>
              <w:t>___</w:t>
            </w:r>
            <w:r w:rsidRPr="0027762B">
              <w:rPr>
                <w:rFonts w:ascii="PT Astra Serif" w:hAnsi="PT Astra Serif"/>
                <w:sz w:val="24"/>
                <w:szCs w:val="24"/>
              </w:rPr>
              <w:t xml:space="preserve">___   </w:t>
            </w:r>
          </w:p>
        </w:tc>
        <w:tc>
          <w:tcPr>
            <w:tcW w:w="3285"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r w:rsidRPr="0027762B">
              <w:rPr>
                <w:rFonts w:ascii="PT Astra Serif" w:hAnsi="PT Astra Serif"/>
                <w:sz w:val="24"/>
                <w:szCs w:val="24"/>
              </w:rPr>
              <w:t xml:space="preserve">                             № _</w:t>
            </w:r>
            <w:r w:rsidR="007E0B5F" w:rsidRPr="007E0B5F">
              <w:rPr>
                <w:rFonts w:ascii="PT Astra Serif" w:hAnsi="PT Astra Serif"/>
                <w:sz w:val="24"/>
                <w:szCs w:val="24"/>
                <w:u w:val="single"/>
              </w:rPr>
              <w:t>36</w:t>
            </w:r>
            <w:r w:rsidRPr="0027762B">
              <w:rPr>
                <w:rFonts w:ascii="PT Astra Serif" w:hAnsi="PT Astra Serif"/>
                <w:sz w:val="24"/>
                <w:szCs w:val="24"/>
              </w:rPr>
              <w:t xml:space="preserve">___ </w:t>
            </w:r>
          </w:p>
          <w:p w:rsidR="0020562C" w:rsidRPr="0027762B" w:rsidRDefault="0020562C" w:rsidP="0027762B">
            <w:pPr>
              <w:spacing w:after="0" w:line="240" w:lineRule="auto"/>
              <w:jc w:val="center"/>
              <w:rPr>
                <w:rFonts w:ascii="PT Astra Serif" w:hAnsi="PT Astra Serif"/>
                <w:sz w:val="24"/>
                <w:szCs w:val="24"/>
              </w:rPr>
            </w:pPr>
            <w:r w:rsidRPr="0027762B">
              <w:rPr>
                <w:rFonts w:ascii="PT Astra Serif" w:hAnsi="PT Astra Serif"/>
                <w:sz w:val="24"/>
                <w:szCs w:val="24"/>
              </w:rPr>
              <w:t xml:space="preserve">                             Экз. №____</w:t>
            </w: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u w:val="single"/>
              </w:rPr>
            </w:pPr>
          </w:p>
        </w:tc>
        <w:tc>
          <w:tcPr>
            <w:tcW w:w="3285" w:type="dxa"/>
          </w:tcPr>
          <w:p w:rsidR="0020562C" w:rsidRPr="0027762B" w:rsidRDefault="0020562C" w:rsidP="0027762B">
            <w:pPr>
              <w:spacing w:after="0" w:line="240" w:lineRule="auto"/>
              <w:rPr>
                <w:rFonts w:ascii="PT Astra Serif" w:hAnsi="PT Astra Serif"/>
                <w:b/>
                <w:sz w:val="24"/>
                <w:szCs w:val="24"/>
              </w:rPr>
            </w:pPr>
          </w:p>
        </w:tc>
        <w:tc>
          <w:tcPr>
            <w:tcW w:w="3285" w:type="dxa"/>
          </w:tcPr>
          <w:p w:rsidR="0020562C" w:rsidRPr="0027762B" w:rsidRDefault="0020562C" w:rsidP="0027762B">
            <w:pPr>
              <w:spacing w:after="0" w:line="240" w:lineRule="auto"/>
              <w:jc w:val="center"/>
              <w:rPr>
                <w:rFonts w:ascii="PT Astra Serif" w:hAnsi="PT Astra Serif"/>
                <w:b/>
                <w:sz w:val="24"/>
                <w:szCs w:val="24"/>
              </w:rPr>
            </w:pPr>
          </w:p>
        </w:tc>
      </w:tr>
      <w:tr w:rsidR="0020562C" w:rsidRPr="0027762B" w:rsidTr="0020562C">
        <w:tc>
          <w:tcPr>
            <w:tcW w:w="3284" w:type="dxa"/>
          </w:tcPr>
          <w:p w:rsidR="0020562C" w:rsidRPr="0027762B" w:rsidRDefault="0020562C" w:rsidP="0027762B">
            <w:pPr>
              <w:spacing w:after="0" w:line="240" w:lineRule="auto"/>
              <w:rPr>
                <w:rFonts w:ascii="PT Astra Serif" w:hAnsi="PT Astra Serif"/>
                <w:sz w:val="24"/>
                <w:szCs w:val="24"/>
              </w:rPr>
            </w:pPr>
          </w:p>
        </w:tc>
        <w:tc>
          <w:tcPr>
            <w:tcW w:w="3285" w:type="dxa"/>
            <w:hideMark/>
          </w:tcPr>
          <w:p w:rsidR="0020562C" w:rsidRPr="0027762B" w:rsidRDefault="0020562C" w:rsidP="0027762B">
            <w:pPr>
              <w:spacing w:after="0" w:line="240" w:lineRule="auto"/>
              <w:jc w:val="center"/>
              <w:rPr>
                <w:rFonts w:ascii="PT Astra Serif" w:hAnsi="PT Astra Serif"/>
                <w:sz w:val="24"/>
                <w:szCs w:val="24"/>
              </w:rPr>
            </w:pPr>
            <w:proofErr w:type="spellStart"/>
            <w:r w:rsidRPr="0027762B">
              <w:rPr>
                <w:rFonts w:ascii="PT Astra Serif" w:hAnsi="PT Astra Serif"/>
                <w:sz w:val="24"/>
                <w:szCs w:val="24"/>
              </w:rPr>
              <w:t>р.п</w:t>
            </w:r>
            <w:proofErr w:type="spellEnd"/>
            <w:r w:rsidRPr="0027762B">
              <w:rPr>
                <w:rFonts w:ascii="PT Astra Serif" w:hAnsi="PT Astra Serif"/>
                <w:sz w:val="24"/>
                <w:szCs w:val="24"/>
              </w:rPr>
              <w:t>. Новая Майна</w:t>
            </w:r>
          </w:p>
        </w:tc>
        <w:tc>
          <w:tcPr>
            <w:tcW w:w="3285" w:type="dxa"/>
          </w:tcPr>
          <w:p w:rsidR="0020562C" w:rsidRPr="0027762B" w:rsidRDefault="0020562C" w:rsidP="0027762B">
            <w:pPr>
              <w:spacing w:after="0" w:line="240" w:lineRule="auto"/>
              <w:rPr>
                <w:rFonts w:ascii="PT Astra Serif" w:hAnsi="PT Astra Serif"/>
                <w:sz w:val="24"/>
                <w:szCs w:val="24"/>
              </w:rPr>
            </w:pPr>
          </w:p>
        </w:tc>
      </w:tr>
    </w:tbl>
    <w:p w:rsidR="0020562C" w:rsidRPr="0027762B" w:rsidRDefault="0020562C" w:rsidP="0027762B">
      <w:pPr>
        <w:spacing w:after="0" w:line="240" w:lineRule="auto"/>
        <w:ind w:firstLine="627"/>
        <w:jc w:val="center"/>
        <w:rPr>
          <w:rFonts w:ascii="PT Astra Serif" w:hAnsi="PT Astra Serif"/>
          <w:b/>
          <w:sz w:val="24"/>
          <w:szCs w:val="24"/>
        </w:rPr>
      </w:pPr>
    </w:p>
    <w:p w:rsidR="0020562C" w:rsidRPr="00BD6116" w:rsidRDefault="00BD6116" w:rsidP="0027762B">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w:t>
      </w:r>
      <w:r w:rsidR="00E33D01">
        <w:rPr>
          <w:rFonts w:ascii="Times New Roman" w:hAnsi="Times New Roman" w:cs="Times New Roman"/>
          <w:b/>
          <w:sz w:val="28"/>
          <w:szCs w:val="28"/>
        </w:rPr>
        <w:t>.01.2023</w:t>
      </w:r>
      <w:r>
        <w:rPr>
          <w:rFonts w:ascii="Times New Roman" w:hAnsi="Times New Roman" w:cs="Times New Roman"/>
          <w:b/>
          <w:sz w:val="28"/>
          <w:szCs w:val="28"/>
        </w:rPr>
        <w:t xml:space="preserve"> № 12 «</w:t>
      </w:r>
      <w:r w:rsidR="0020562C"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0020562C" w:rsidRPr="00BD6116">
        <w:rPr>
          <w:rFonts w:ascii="Times New Roman" w:eastAsia="Times New Roman" w:hAnsi="Times New Roman" w:cs="Times New Roman"/>
          <w:b/>
          <w:bCs/>
          <w:sz w:val="28"/>
          <w:szCs w:val="28"/>
        </w:rPr>
        <w:t xml:space="preserve">Управление муниципальными финансами муниципального образования </w:t>
      </w:r>
      <w:r w:rsidR="00B343B7" w:rsidRPr="00BD6116">
        <w:rPr>
          <w:rFonts w:ascii="Times New Roman" w:eastAsia="Times New Roman" w:hAnsi="Times New Roman" w:cs="Times New Roman"/>
          <w:b/>
          <w:bCs/>
          <w:sz w:val="28"/>
          <w:szCs w:val="28"/>
        </w:rPr>
        <w:t>«</w:t>
      </w:r>
      <w:r w:rsidR="0020562C" w:rsidRPr="00BD6116">
        <w:rPr>
          <w:rFonts w:ascii="Times New Roman" w:eastAsia="Times New Roman" w:hAnsi="Times New Roman" w:cs="Times New Roman"/>
          <w:b/>
          <w:bCs/>
          <w:sz w:val="28"/>
          <w:szCs w:val="28"/>
        </w:rPr>
        <w:t>Новомайнское городское поселение» Мелекесского района Ульяновской области»</w:t>
      </w:r>
    </w:p>
    <w:p w:rsidR="0020562C" w:rsidRPr="00BD6116" w:rsidRDefault="0020562C" w:rsidP="0027762B">
      <w:pPr>
        <w:spacing w:after="0" w:line="240" w:lineRule="auto"/>
        <w:jc w:val="center"/>
        <w:rPr>
          <w:rFonts w:ascii="Times New Roman" w:hAnsi="Times New Roman" w:cs="Times New Roman"/>
          <w:sz w:val="28"/>
          <w:szCs w:val="28"/>
        </w:rPr>
      </w:pPr>
    </w:p>
    <w:p w:rsidR="00C55964" w:rsidRPr="00BD6116" w:rsidRDefault="0020562C"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D6116">
        <w:rPr>
          <w:rFonts w:ascii="Times New Roman" w:hAnsi="Times New Roman" w:cs="Times New Roman"/>
          <w:sz w:val="28"/>
          <w:szCs w:val="28"/>
        </w:rPr>
        <w:t xml:space="preserve">В соответствии </w:t>
      </w:r>
      <w:proofErr w:type="gramStart"/>
      <w:r w:rsidRPr="00BD6116">
        <w:rPr>
          <w:rFonts w:ascii="Times New Roman" w:hAnsi="Times New Roman" w:cs="Times New Roman"/>
          <w:sz w:val="28"/>
          <w:szCs w:val="28"/>
        </w:rPr>
        <w:t>с</w:t>
      </w:r>
      <w:proofErr w:type="gramEnd"/>
      <w:r w:rsidRPr="00BD6116">
        <w:rPr>
          <w:rFonts w:ascii="Times New Roman" w:hAnsi="Times New Roman" w:cs="Times New Roman"/>
          <w:sz w:val="28"/>
          <w:szCs w:val="28"/>
        </w:rPr>
        <w:t xml:space="preserve"> статьей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sidR="0027762B" w:rsidRPr="00BD6116">
        <w:rPr>
          <w:rFonts w:ascii="Times New Roman" w:hAnsi="Times New Roman" w:cs="Times New Roman"/>
          <w:color w:val="000000"/>
          <w:sz w:val="28"/>
          <w:szCs w:val="28"/>
        </w:rPr>
        <w:t xml:space="preserve">Уставом муниципального образования «Новомайнское городское поселение» Мелекесского района Ульяновской области, </w:t>
      </w:r>
      <w:r w:rsidR="000D1B60" w:rsidRPr="00BD6116">
        <w:rPr>
          <w:rFonts w:ascii="Times New Roman" w:hAnsi="Times New Roman" w:cs="Times New Roman"/>
          <w:color w:val="000000"/>
          <w:sz w:val="28"/>
          <w:szCs w:val="28"/>
        </w:rPr>
        <w:t xml:space="preserve"> Постановлением</w:t>
      </w:r>
      <w:r w:rsidR="00B343B7" w:rsidRPr="00BD6116">
        <w:rPr>
          <w:rFonts w:ascii="Times New Roman" w:hAnsi="Times New Roman" w:cs="Times New Roman"/>
          <w:color w:val="000000"/>
          <w:sz w:val="28"/>
          <w:szCs w:val="28"/>
        </w:rPr>
        <w:t xml:space="preserve"> администрации </w:t>
      </w:r>
      <w:proofErr w:type="gramStart"/>
      <w:r w:rsidR="00B343B7" w:rsidRPr="00BD6116">
        <w:rPr>
          <w:rFonts w:ascii="Times New Roman" w:hAnsi="Times New Roman" w:cs="Times New Roman"/>
          <w:color w:val="000000"/>
          <w:sz w:val="28"/>
          <w:szCs w:val="28"/>
        </w:rPr>
        <w:t>«Об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 реализации»</w:t>
      </w:r>
      <w:r w:rsidR="000D1B60" w:rsidRPr="00BD6116">
        <w:rPr>
          <w:rFonts w:ascii="Times New Roman" w:hAnsi="Times New Roman" w:cs="Times New Roman"/>
          <w:color w:val="000000"/>
          <w:sz w:val="28"/>
          <w:szCs w:val="28"/>
        </w:rPr>
        <w:t xml:space="preserve"> от 12.12.2022</w:t>
      </w:r>
      <w:r w:rsidR="007E168E" w:rsidRPr="00BD6116">
        <w:rPr>
          <w:rFonts w:ascii="Times New Roman" w:hAnsi="Times New Roman" w:cs="Times New Roman"/>
          <w:color w:val="000000"/>
          <w:sz w:val="28"/>
          <w:szCs w:val="28"/>
        </w:rPr>
        <w:t xml:space="preserve"> №241</w:t>
      </w:r>
      <w:r w:rsidR="0027762B" w:rsidRPr="00BD6116">
        <w:rPr>
          <w:rFonts w:ascii="Times New Roman" w:hAnsi="Times New Roman" w:cs="Times New Roman"/>
          <w:color w:val="000000"/>
          <w:sz w:val="28"/>
          <w:szCs w:val="28"/>
        </w:rPr>
        <w:t xml:space="preserve">, </w:t>
      </w:r>
      <w:r w:rsidR="000D1B60" w:rsidRPr="00BD6116">
        <w:rPr>
          <w:rFonts w:ascii="Times New Roman" w:hAnsi="Times New Roman" w:cs="Times New Roman"/>
          <w:sz w:val="28"/>
          <w:szCs w:val="28"/>
        </w:rPr>
        <w:t>решением Совета депутатов муниципального образования «Новомайнское городское поселение» Мелекесского района Ульяновской области</w:t>
      </w:r>
      <w:r w:rsidR="005B4417">
        <w:rPr>
          <w:rFonts w:ascii="Times New Roman" w:hAnsi="Times New Roman" w:cs="Times New Roman"/>
          <w:sz w:val="28"/>
          <w:szCs w:val="28"/>
        </w:rPr>
        <w:t xml:space="preserve"> от 03.03.2023 № 3/5</w:t>
      </w:r>
      <w:r w:rsidR="000D1B60" w:rsidRPr="00BD6116">
        <w:rPr>
          <w:rFonts w:ascii="Times New Roman" w:hAnsi="Times New Roman" w:cs="Times New Roman"/>
          <w:sz w:val="28"/>
          <w:szCs w:val="28"/>
        </w:rPr>
        <w:t xml:space="preserve"> </w:t>
      </w:r>
      <w:r w:rsidR="00C55964" w:rsidRPr="00BD6116">
        <w:rPr>
          <w:rFonts w:ascii="Times New Roman" w:hAnsi="Times New Roman" w:cs="Times New Roman"/>
          <w:sz w:val="28"/>
          <w:szCs w:val="28"/>
        </w:rPr>
        <w:t>«О внесении изменений в решение Совета депутатов муниципального образования «Новомайнское городское поселение» Мелекесского района</w:t>
      </w:r>
      <w:proofErr w:type="gramEnd"/>
      <w:r w:rsidR="00C55964" w:rsidRPr="00BD6116">
        <w:rPr>
          <w:rFonts w:ascii="Times New Roman" w:hAnsi="Times New Roman" w:cs="Times New Roman"/>
          <w:sz w:val="28"/>
          <w:szCs w:val="28"/>
        </w:rPr>
        <w:t xml:space="preserve"> Ульяновской области </w:t>
      </w:r>
      <w:r w:rsidR="000D1B60" w:rsidRPr="00BD6116">
        <w:rPr>
          <w:rFonts w:ascii="Times New Roman" w:hAnsi="Times New Roman" w:cs="Times New Roman"/>
          <w:sz w:val="28"/>
          <w:szCs w:val="28"/>
        </w:rPr>
        <w:t>«О бюджете муниципального образования «Новомайнское городское поселение» Мелекесского района Ульяновской области на 2022 год и плановый период 202</w:t>
      </w:r>
      <w:r w:rsidR="007E168E" w:rsidRPr="00BD6116">
        <w:rPr>
          <w:rFonts w:ascii="Times New Roman" w:hAnsi="Times New Roman" w:cs="Times New Roman"/>
          <w:sz w:val="28"/>
          <w:szCs w:val="28"/>
        </w:rPr>
        <w:t>4 и 2025 годов» от 22.12.2022 №</w:t>
      </w:r>
      <w:r w:rsidR="000D1B60" w:rsidRPr="00BD6116">
        <w:rPr>
          <w:rFonts w:ascii="Times New Roman" w:hAnsi="Times New Roman" w:cs="Times New Roman"/>
          <w:sz w:val="28"/>
          <w:szCs w:val="28"/>
        </w:rPr>
        <w:t xml:space="preserve">16/48, </w:t>
      </w:r>
      <w:r w:rsidR="0027762B" w:rsidRPr="00BD6116">
        <w:rPr>
          <w:rFonts w:ascii="Times New Roman" w:hAnsi="Times New Roman" w:cs="Times New Roman"/>
          <w:color w:val="000000"/>
          <w:sz w:val="28"/>
          <w:szCs w:val="28"/>
        </w:rPr>
        <w:t xml:space="preserve">администрация муниципального образования «Новомайнское городское поселение» Мелекесского района Ульяновской области, </w:t>
      </w:r>
    </w:p>
    <w:p w:rsidR="0027762B" w:rsidRPr="00BD6116" w:rsidRDefault="0027762B" w:rsidP="00B343B7">
      <w:pPr>
        <w:keepNext/>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D6116">
        <w:rPr>
          <w:rFonts w:ascii="Times New Roman" w:hAnsi="Times New Roman" w:cs="Times New Roman"/>
          <w:color w:val="000000"/>
          <w:sz w:val="28"/>
          <w:szCs w:val="28"/>
        </w:rPr>
        <w:t>п</w:t>
      </w:r>
      <w:proofErr w:type="gramEnd"/>
      <w:r w:rsidRPr="00BD6116">
        <w:rPr>
          <w:rFonts w:ascii="Times New Roman" w:hAnsi="Times New Roman" w:cs="Times New Roman"/>
          <w:color w:val="000000"/>
          <w:sz w:val="28"/>
          <w:szCs w:val="28"/>
        </w:rPr>
        <w:t xml:space="preserve"> о с т а н о в л я е т:</w:t>
      </w:r>
    </w:p>
    <w:p w:rsidR="00BD6116" w:rsidRPr="00BD6116" w:rsidRDefault="00BD6116" w:rsidP="00BD6116">
      <w:pPr>
        <w:pStyle w:val="1"/>
        <w:keepLines w:val="0"/>
        <w:widowControl w:val="0"/>
        <w:numPr>
          <w:ilvl w:val="0"/>
          <w:numId w:val="15"/>
        </w:numPr>
        <w:tabs>
          <w:tab w:val="left" w:pos="360"/>
        </w:tabs>
        <w:suppressAutoHyphens/>
        <w:spacing w:before="0" w:line="240" w:lineRule="auto"/>
        <w:ind w:firstLine="709"/>
        <w:jc w:val="both"/>
        <w:rPr>
          <w:rFonts w:ascii="Times New Roman" w:hAnsi="Times New Roman" w:cs="Times New Roman"/>
        </w:rPr>
      </w:pPr>
    </w:p>
    <w:p w:rsidR="00BD6116" w:rsidRPr="00BD6116" w:rsidRDefault="00BD6116" w:rsidP="00BD6116">
      <w:pPr>
        <w:spacing w:after="0" w:line="240" w:lineRule="auto"/>
        <w:jc w:val="both"/>
        <w:rPr>
          <w:rFonts w:ascii="Times New Roman" w:eastAsia="Times New Roman" w:hAnsi="Times New Roman" w:cs="Times New Roman"/>
          <w:bCs/>
          <w:sz w:val="28"/>
          <w:szCs w:val="28"/>
        </w:rPr>
      </w:pPr>
      <w:r w:rsidRPr="00BD6116">
        <w:rPr>
          <w:rFonts w:ascii="Times New Roman" w:hAnsi="Times New Roman" w:cs="Times New Roman"/>
          <w:sz w:val="28"/>
          <w:szCs w:val="28"/>
        </w:rPr>
        <w:t>1. В постановление администрации поселения муниципального образования «Новомайнское городское поселение» Мелекесского района Улья</w:t>
      </w:r>
      <w:r w:rsidR="002B551F">
        <w:rPr>
          <w:rFonts w:ascii="Times New Roman" w:hAnsi="Times New Roman" w:cs="Times New Roman"/>
          <w:sz w:val="28"/>
          <w:szCs w:val="28"/>
        </w:rPr>
        <w:t>новской области от 23.01.2023</w:t>
      </w:r>
      <w:r>
        <w:rPr>
          <w:rFonts w:ascii="Times New Roman" w:hAnsi="Times New Roman" w:cs="Times New Roman"/>
          <w:sz w:val="28"/>
          <w:szCs w:val="28"/>
        </w:rPr>
        <w:t xml:space="preserve"> №12</w:t>
      </w:r>
      <w:r w:rsidRPr="00BD6116">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BD6116">
        <w:rPr>
          <w:rFonts w:ascii="Times New Roman" w:hAnsi="Times New Roman" w:cs="Times New Roman"/>
          <w:sz w:val="28"/>
          <w:szCs w:val="28"/>
        </w:rPr>
        <w:t xml:space="preserve">утверждении муниципальной программы муниципального образования «Новомайнское городское поселение» </w:t>
      </w:r>
      <w:r w:rsidRPr="00BD6116">
        <w:rPr>
          <w:rFonts w:ascii="Times New Roman" w:hAnsi="Times New Roman" w:cs="Times New Roman"/>
          <w:sz w:val="28"/>
          <w:szCs w:val="28"/>
        </w:rPr>
        <w:lastRenderedPageBreak/>
        <w:t>Мелекесского района Ульяновской области «</w:t>
      </w:r>
      <w:r w:rsidRPr="00BD6116">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r>
        <w:rPr>
          <w:rFonts w:ascii="Times New Roman" w:eastAsia="Times New Roman" w:hAnsi="Times New Roman" w:cs="Times New Roman"/>
          <w:bCs/>
          <w:sz w:val="28"/>
          <w:szCs w:val="28"/>
        </w:rPr>
        <w:t xml:space="preserve"> внести изменения:</w:t>
      </w:r>
    </w:p>
    <w:p w:rsidR="00BD6116" w:rsidRDefault="00BD6116" w:rsidP="00BD6116">
      <w:pPr>
        <w:ind w:firstLine="708"/>
        <w:jc w:val="both"/>
        <w:rPr>
          <w:rFonts w:ascii="Times New Roman" w:hAnsi="Times New Roman" w:cs="Times New Roman"/>
          <w:sz w:val="28"/>
          <w:szCs w:val="28"/>
        </w:rPr>
      </w:pPr>
      <w:r w:rsidRPr="00BD6116">
        <w:rPr>
          <w:rFonts w:ascii="Times New Roman" w:hAnsi="Times New Roman" w:cs="Times New Roman"/>
          <w:sz w:val="28"/>
          <w:szCs w:val="28"/>
        </w:rPr>
        <w:t>1.1. Строку «Ресурсное обеспечение муниципальной программы с разбивкой по источникам финансового обеспечения и годам реализации» Паспорт программы изложить в новой редакции следующего содержания:</w:t>
      </w:r>
    </w:p>
    <w:tbl>
      <w:tblPr>
        <w:tblStyle w:val="ae"/>
        <w:tblW w:w="5018" w:type="pct"/>
        <w:tblLook w:val="0000" w:firstRow="0" w:lastRow="0" w:firstColumn="0" w:lastColumn="0" w:noHBand="0" w:noVBand="0"/>
      </w:tblPr>
      <w:tblGrid>
        <w:gridCol w:w="2945"/>
        <w:gridCol w:w="6943"/>
      </w:tblGrid>
      <w:tr w:rsidR="00BD6116" w:rsidRPr="00B343B7" w:rsidTr="00AA63B3">
        <w:trPr>
          <w:trHeight w:val="982"/>
        </w:trPr>
        <w:tc>
          <w:tcPr>
            <w:tcW w:w="1489" w:type="pct"/>
          </w:tcPr>
          <w:p w:rsidR="00BD6116" w:rsidRPr="00B343B7" w:rsidRDefault="00BD6116" w:rsidP="00AA63B3">
            <w:pPr>
              <w:autoSpaceDE w:val="0"/>
              <w:autoSpaceDN w:val="0"/>
              <w:adjustRightInd w:val="0"/>
              <w:rPr>
                <w:rFonts w:ascii="PT Astra Serif" w:hAnsi="PT Astra Serif" w:cs="PT Astra Serif"/>
                <w:sz w:val="24"/>
                <w:szCs w:val="24"/>
              </w:rPr>
            </w:pPr>
            <w:r w:rsidRPr="00ED774A">
              <w:rPr>
                <w:rFonts w:ascii="PT Astra Serif" w:hAnsi="PT Astra Serif" w:cs="PT Astra Serif"/>
                <w:sz w:val="24"/>
                <w:szCs w:val="24"/>
              </w:rPr>
              <w:t xml:space="preserve">Ресурсное обеспечение муниципальной  программы с разбивкой </w:t>
            </w:r>
            <w:r w:rsidRPr="00262E3F">
              <w:rPr>
                <w:rFonts w:ascii="PT Astra Serif" w:hAnsi="PT Astra Serif" w:cs="PT Astra Serif"/>
                <w:sz w:val="24"/>
                <w:szCs w:val="24"/>
              </w:rPr>
              <w:t>по источникам финансового обеспечения и годам реализации</w:t>
            </w:r>
          </w:p>
        </w:tc>
        <w:tc>
          <w:tcPr>
            <w:tcW w:w="3511" w:type="pct"/>
          </w:tcPr>
          <w:p w:rsidR="00BD6116" w:rsidRPr="00B343B7" w:rsidRDefault="00BD6116" w:rsidP="00AA63B3">
            <w:pPr>
              <w:autoSpaceDE w:val="0"/>
              <w:autoSpaceDN w:val="0"/>
              <w:adjustRightInd w:val="0"/>
              <w:jc w:val="both"/>
              <w:rPr>
                <w:rFonts w:ascii="PT Astra Serif" w:hAnsi="PT Astra Serif" w:cs="PT Astra Serif"/>
                <w:sz w:val="24"/>
                <w:szCs w:val="24"/>
              </w:rPr>
            </w:pPr>
            <w:r w:rsidRPr="00B343B7">
              <w:rPr>
                <w:rFonts w:ascii="PT Astra Serif" w:hAnsi="PT Astra Serif" w:cs="PT Astra Serif"/>
                <w:sz w:val="24"/>
                <w:szCs w:val="24"/>
              </w:rPr>
              <w:t>Общий объем финансирования пр</w:t>
            </w:r>
            <w:r w:rsidR="005B4417">
              <w:rPr>
                <w:rFonts w:ascii="PT Astra Serif" w:hAnsi="PT Astra Serif" w:cs="PT Astra Serif"/>
                <w:sz w:val="24"/>
                <w:szCs w:val="24"/>
              </w:rPr>
              <w:t>ограммы составляет, 12511,98604</w:t>
            </w:r>
            <w:r w:rsidRPr="00B343B7">
              <w:rPr>
                <w:rFonts w:ascii="PT Astra Serif" w:hAnsi="PT Astra Serif" w:cs="PT Astra Serif"/>
                <w:sz w:val="24"/>
                <w:szCs w:val="24"/>
              </w:rPr>
              <w:t xml:space="preserve"> тыс. рублей, </w:t>
            </w:r>
            <w:r w:rsidRPr="00262E3F">
              <w:rPr>
                <w:rFonts w:ascii="PT Astra Serif" w:hAnsi="PT Astra Serif" w:cs="PT Astra Serif"/>
                <w:sz w:val="24"/>
                <w:szCs w:val="24"/>
              </w:rPr>
              <w:t>в том числе за счет средств местного бюджета:</w:t>
            </w:r>
          </w:p>
          <w:p w:rsidR="00BD6116" w:rsidRPr="00B343B7" w:rsidRDefault="005B4417"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2023 год – 2644,81968</w:t>
            </w:r>
            <w:r w:rsidR="00BD6116" w:rsidRPr="00B343B7">
              <w:rPr>
                <w:rFonts w:ascii="PT Astra Serif" w:hAnsi="PT Astra Serif" w:cs="PT Astra Serif"/>
                <w:sz w:val="24"/>
                <w:szCs w:val="24"/>
              </w:rPr>
              <w:t xml:space="preserve"> тыс. рублей</w:t>
            </w:r>
          </w:p>
          <w:p w:rsidR="00BD6116" w:rsidRPr="00B343B7" w:rsidRDefault="005B4417"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2024 год – 2468,85006</w:t>
            </w:r>
            <w:r w:rsidR="00BD6116" w:rsidRPr="00B343B7">
              <w:rPr>
                <w:rFonts w:ascii="PT Astra Serif" w:hAnsi="PT Astra Serif" w:cs="PT Astra Serif"/>
                <w:sz w:val="24"/>
                <w:szCs w:val="24"/>
              </w:rPr>
              <w:t xml:space="preserve"> тыс. рублей</w:t>
            </w:r>
          </w:p>
          <w:p w:rsidR="00BD6116" w:rsidRPr="00B343B7" w:rsidRDefault="005B4417"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2025 год – 2347,27030</w:t>
            </w:r>
            <w:r w:rsidR="00BD6116"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2026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sz w:val="24"/>
                <w:szCs w:val="24"/>
              </w:rPr>
            </w:pPr>
            <w:r>
              <w:rPr>
                <w:rFonts w:ascii="PT Astra Serif" w:hAnsi="PT Astra Serif" w:cs="PT Astra Serif"/>
                <w:sz w:val="24"/>
                <w:szCs w:val="24"/>
              </w:rPr>
              <w:t>2027 год – 2525,5230</w:t>
            </w:r>
            <w:r w:rsidR="005B4417">
              <w:rPr>
                <w:rFonts w:ascii="PT Astra Serif" w:hAnsi="PT Astra Serif" w:cs="PT Astra Serif"/>
                <w:sz w:val="24"/>
                <w:szCs w:val="24"/>
              </w:rPr>
              <w:t>0</w:t>
            </w:r>
            <w:r w:rsidRPr="00B343B7">
              <w:rPr>
                <w:rFonts w:ascii="PT Astra Serif" w:hAnsi="PT Astra Serif" w:cs="PT Astra Serif"/>
                <w:sz w:val="24"/>
                <w:szCs w:val="24"/>
              </w:rPr>
              <w:t xml:space="preserve"> тыс. рублей</w:t>
            </w:r>
          </w:p>
          <w:p w:rsidR="00BD6116" w:rsidRPr="00B343B7" w:rsidRDefault="00BD6116" w:rsidP="00AA63B3">
            <w:pPr>
              <w:autoSpaceDE w:val="0"/>
              <w:autoSpaceDN w:val="0"/>
              <w:adjustRightInd w:val="0"/>
              <w:jc w:val="both"/>
              <w:rPr>
                <w:rFonts w:ascii="PT Astra Serif" w:hAnsi="PT Astra Serif" w:cs="PT Astra Serif"/>
                <w:color w:val="000000"/>
                <w:sz w:val="24"/>
                <w:szCs w:val="24"/>
              </w:rPr>
            </w:pPr>
          </w:p>
        </w:tc>
      </w:tr>
    </w:tbl>
    <w:p w:rsidR="00BD6116" w:rsidRPr="00BD6116" w:rsidRDefault="00BD6116" w:rsidP="00BD6116">
      <w:pPr>
        <w:ind w:firstLine="708"/>
        <w:jc w:val="both"/>
        <w:rPr>
          <w:rFonts w:ascii="Times New Roman" w:hAnsi="Times New Roman" w:cs="Times New Roman"/>
          <w:sz w:val="28"/>
          <w:szCs w:val="28"/>
        </w:rPr>
      </w:pPr>
    </w:p>
    <w:p w:rsidR="00BD6116" w:rsidRPr="00B343B7" w:rsidRDefault="00BD6116" w:rsidP="00B343B7">
      <w:pPr>
        <w:keepNext/>
        <w:widowControl w:val="0"/>
        <w:overflowPunct w:val="0"/>
        <w:autoSpaceDE w:val="0"/>
        <w:autoSpaceDN w:val="0"/>
        <w:adjustRightInd w:val="0"/>
        <w:spacing w:after="0" w:line="240" w:lineRule="auto"/>
        <w:ind w:firstLine="709"/>
        <w:jc w:val="both"/>
        <w:rPr>
          <w:rFonts w:ascii="PT Astra Serif" w:hAnsi="PT Astra Serif"/>
          <w:color w:val="000000"/>
          <w:sz w:val="28"/>
          <w:szCs w:val="28"/>
        </w:rPr>
      </w:pPr>
    </w:p>
    <w:p w:rsidR="00BA162E" w:rsidRDefault="00BA162E" w:rsidP="00BA162E">
      <w:pPr>
        <w:ind w:firstLine="708"/>
        <w:jc w:val="both"/>
        <w:rPr>
          <w:sz w:val="28"/>
          <w:szCs w:val="28"/>
        </w:rPr>
      </w:pPr>
      <w:r w:rsidRPr="00FF7BAD">
        <w:rPr>
          <w:sz w:val="28"/>
          <w:szCs w:val="28"/>
        </w:rPr>
        <w:t>1.2</w:t>
      </w:r>
      <w:r>
        <w:rPr>
          <w:sz w:val="28"/>
          <w:szCs w:val="28"/>
        </w:rPr>
        <w:t xml:space="preserve">. Приложение </w:t>
      </w:r>
      <w:r w:rsidRPr="00FF7BAD">
        <w:rPr>
          <w:sz w:val="28"/>
          <w:szCs w:val="28"/>
        </w:rPr>
        <w:t xml:space="preserve"> к постановлению изложить в новой</w:t>
      </w:r>
      <w:r>
        <w:rPr>
          <w:sz w:val="28"/>
          <w:szCs w:val="28"/>
        </w:rPr>
        <w:t xml:space="preserve"> редакции согласно приложению </w:t>
      </w:r>
      <w:r w:rsidRPr="00FF7BAD">
        <w:rPr>
          <w:sz w:val="28"/>
          <w:szCs w:val="28"/>
        </w:rPr>
        <w:t xml:space="preserve"> к настоящему постановлению.</w:t>
      </w:r>
    </w:p>
    <w:p w:rsidR="00BA162E" w:rsidRDefault="00BA162E" w:rsidP="00BA162E">
      <w:pPr>
        <w:ind w:firstLine="708"/>
        <w:jc w:val="both"/>
        <w:rPr>
          <w:sz w:val="28"/>
          <w:szCs w:val="28"/>
        </w:rPr>
      </w:pPr>
    </w:p>
    <w:p w:rsidR="00B343B7" w:rsidRDefault="00B343B7" w:rsidP="00B343B7">
      <w:pPr>
        <w:widowControl w:val="0"/>
        <w:suppressAutoHyphens/>
        <w:spacing w:after="0" w:line="240" w:lineRule="auto"/>
        <w:ind w:firstLine="709"/>
        <w:jc w:val="both"/>
        <w:textAlignment w:val="baseline"/>
        <w:rPr>
          <w:rFonts w:ascii="PT Astra Serif" w:eastAsia="font187" w:hAnsi="PT Astra Serif"/>
          <w:kern w:val="1"/>
          <w:sz w:val="28"/>
          <w:lang w:eastAsia="ar-SA"/>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27762B" w:rsidRDefault="0027762B"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CE1AAA" w:rsidRDefault="00CE1AAA" w:rsidP="0027762B">
      <w:pPr>
        <w:tabs>
          <w:tab w:val="left" w:pos="3630"/>
        </w:tabs>
        <w:spacing w:after="0" w:line="240" w:lineRule="auto"/>
        <w:rPr>
          <w:rFonts w:ascii="PT Astra Serif" w:hAnsi="PT Astra Serif"/>
          <w:b/>
          <w:sz w:val="24"/>
          <w:szCs w:val="24"/>
        </w:rPr>
      </w:pPr>
    </w:p>
    <w:p w:rsidR="0020562C" w:rsidRPr="0027762B" w:rsidRDefault="0020562C" w:rsidP="0027762B">
      <w:pPr>
        <w:tabs>
          <w:tab w:val="left" w:pos="3630"/>
        </w:tabs>
        <w:spacing w:after="0" w:line="240" w:lineRule="auto"/>
        <w:rPr>
          <w:rFonts w:ascii="PT Astra Serif" w:hAnsi="PT Astra Serif"/>
          <w:b/>
          <w:sz w:val="24"/>
          <w:szCs w:val="24"/>
        </w:rPr>
      </w:pPr>
    </w:p>
    <w:p w:rsidR="00144607" w:rsidRPr="0027762B" w:rsidRDefault="00144607" w:rsidP="0027762B">
      <w:pPr>
        <w:spacing w:after="0" w:line="240" w:lineRule="auto"/>
        <w:jc w:val="center"/>
        <w:outlineLvl w:val="3"/>
        <w:rPr>
          <w:rFonts w:ascii="PT Astra Serif" w:eastAsia="Times New Roman" w:hAnsi="PT Astra Serif" w:cs="Times New Roman"/>
          <w:b/>
          <w:bCs/>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7E168E" w:rsidRDefault="007E168E" w:rsidP="0027762B">
      <w:pPr>
        <w:spacing w:after="0" w:line="240" w:lineRule="auto"/>
        <w:jc w:val="right"/>
        <w:rPr>
          <w:rFonts w:ascii="PT Astra Serif" w:eastAsia="Times New Roman" w:hAnsi="PT Astra Serif" w:cs="Times New Roman"/>
          <w:sz w:val="24"/>
          <w:szCs w:val="24"/>
        </w:rPr>
      </w:pPr>
    </w:p>
    <w:p w:rsidR="00EC2E40" w:rsidRPr="009D36ED" w:rsidRDefault="00EC2E40" w:rsidP="00EC2E40">
      <w:pPr>
        <w:autoSpaceDE w:val="0"/>
        <w:autoSpaceDN w:val="0"/>
        <w:adjustRightInd w:val="0"/>
        <w:spacing w:after="0" w:line="240" w:lineRule="auto"/>
        <w:jc w:val="center"/>
        <w:outlineLvl w:val="0"/>
        <w:rPr>
          <w:rFonts w:ascii="PT Astra Serif" w:hAnsi="PT Astra Serif" w:cs="PT Astra Serif"/>
          <w:b/>
          <w:bCs/>
          <w:sz w:val="26"/>
          <w:szCs w:val="26"/>
        </w:rPr>
        <w:sectPr w:rsidR="00EC2E40" w:rsidRPr="009D36ED" w:rsidSect="00512F09">
          <w:pgSz w:w="11905" w:h="16838"/>
          <w:pgMar w:top="1134" w:right="567" w:bottom="1134" w:left="1701" w:header="0" w:footer="0" w:gutter="0"/>
          <w:cols w:space="720"/>
          <w:noEndnote/>
          <w:docGrid w:linePitch="326"/>
        </w:sectPr>
      </w:pPr>
    </w:p>
    <w:p w:rsidR="00057159" w:rsidRPr="00FE07C7" w:rsidRDefault="00FE07C7" w:rsidP="00FE07C7">
      <w:pPr>
        <w:autoSpaceDE w:val="0"/>
        <w:autoSpaceDN w:val="0"/>
        <w:adjustRightInd w:val="0"/>
        <w:spacing w:after="0" w:line="240" w:lineRule="auto"/>
        <w:jc w:val="center"/>
        <w:outlineLvl w:val="0"/>
        <w:rPr>
          <w:rFonts w:ascii="PT Astra Serif" w:hAnsi="PT Astra Serif" w:cs="PT Astra Serif"/>
          <w:bCs/>
          <w:sz w:val="28"/>
          <w:szCs w:val="28"/>
        </w:rPr>
      </w:pPr>
      <w:r>
        <w:rPr>
          <w:rFonts w:ascii="PT Astra Serif" w:hAnsi="PT Astra Serif" w:cs="PT Astra Serif"/>
          <w:bCs/>
          <w:sz w:val="28"/>
          <w:szCs w:val="28"/>
        </w:rPr>
        <w:lastRenderedPageBreak/>
        <w:t xml:space="preserve">                                                                                                                                      </w:t>
      </w:r>
      <w:r w:rsidR="0081421F">
        <w:rPr>
          <w:rFonts w:ascii="PT Astra Serif" w:hAnsi="PT Astra Serif" w:cs="PT Astra Serif"/>
          <w:bCs/>
          <w:sz w:val="28"/>
          <w:szCs w:val="28"/>
        </w:rPr>
        <w:t xml:space="preserve">Приложение </w:t>
      </w:r>
      <w:r w:rsidR="00057159" w:rsidRPr="00FE07C7">
        <w:rPr>
          <w:rFonts w:ascii="PT Astra Serif" w:hAnsi="PT Astra Serif" w:cs="PT Astra Serif"/>
          <w:bCs/>
          <w:sz w:val="28"/>
          <w:szCs w:val="28"/>
        </w:rPr>
        <w:t xml:space="preserve"> </w:t>
      </w:r>
    </w:p>
    <w:p w:rsidR="00057159" w:rsidRPr="00FE07C7" w:rsidRDefault="00FE07C7" w:rsidP="00FE07C7">
      <w:pPr>
        <w:autoSpaceDE w:val="0"/>
        <w:autoSpaceDN w:val="0"/>
        <w:adjustRightInd w:val="0"/>
        <w:spacing w:after="0" w:line="240" w:lineRule="auto"/>
        <w:jc w:val="right"/>
        <w:outlineLvl w:val="0"/>
        <w:rPr>
          <w:rFonts w:ascii="PT Astra Serif" w:hAnsi="PT Astra Serif" w:cs="PT Astra Serif"/>
          <w:bCs/>
          <w:sz w:val="28"/>
          <w:szCs w:val="28"/>
        </w:rPr>
      </w:pPr>
      <w:r w:rsidRPr="00FE07C7">
        <w:rPr>
          <w:rFonts w:ascii="PT Astra Serif" w:hAnsi="PT Astra Serif" w:cs="PT Astra Serif"/>
          <w:bCs/>
          <w:sz w:val="28"/>
          <w:szCs w:val="28"/>
        </w:rPr>
        <w:t>к муниципальной программе</w:t>
      </w:r>
    </w:p>
    <w:p w:rsidR="00057159" w:rsidRPr="00FE07C7" w:rsidRDefault="00057159" w:rsidP="00057159">
      <w:pPr>
        <w:autoSpaceDE w:val="0"/>
        <w:autoSpaceDN w:val="0"/>
        <w:adjustRightInd w:val="0"/>
        <w:spacing w:after="0" w:line="240" w:lineRule="auto"/>
        <w:jc w:val="center"/>
        <w:outlineLvl w:val="0"/>
        <w:rPr>
          <w:rFonts w:ascii="PT Astra Serif" w:hAnsi="PT Astra Serif" w:cs="PT Astra Serif"/>
          <w:b/>
          <w:bCs/>
          <w:sz w:val="28"/>
          <w:szCs w:val="28"/>
        </w:rPr>
      </w:pPr>
    </w:p>
    <w:p w:rsidR="00057159" w:rsidRDefault="00057159" w:rsidP="00FE07C7">
      <w:pPr>
        <w:autoSpaceDE w:val="0"/>
        <w:autoSpaceDN w:val="0"/>
        <w:adjustRightInd w:val="0"/>
        <w:spacing w:after="0" w:line="240" w:lineRule="auto"/>
        <w:jc w:val="center"/>
        <w:outlineLvl w:val="0"/>
        <w:rPr>
          <w:rFonts w:ascii="PT Astra Serif" w:hAnsi="PT Astra Serif" w:cs="PT Astra Serif"/>
          <w:b/>
          <w:bCs/>
          <w:sz w:val="28"/>
          <w:szCs w:val="28"/>
        </w:rPr>
      </w:pPr>
      <w:r w:rsidRPr="00FE07C7">
        <w:rPr>
          <w:rFonts w:ascii="PT Astra Serif" w:hAnsi="PT Astra Serif" w:cs="PT Astra Serif"/>
          <w:b/>
          <w:bCs/>
          <w:sz w:val="28"/>
          <w:szCs w:val="28"/>
        </w:rPr>
        <w:t xml:space="preserve">Система мероприятий муниципальной программы </w:t>
      </w:r>
      <w:r w:rsidR="00FE07C7" w:rsidRPr="00FE07C7">
        <w:rPr>
          <w:rFonts w:ascii="PT Astra Serif" w:hAnsi="PT Astra Serif" w:cs="PT Astra Serif"/>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E07C7" w:rsidRPr="009D36ED" w:rsidRDefault="00FE07C7" w:rsidP="00FE07C7">
      <w:pPr>
        <w:autoSpaceDE w:val="0"/>
        <w:autoSpaceDN w:val="0"/>
        <w:adjustRightInd w:val="0"/>
        <w:spacing w:after="0" w:line="240" w:lineRule="auto"/>
        <w:jc w:val="center"/>
        <w:outlineLvl w:val="0"/>
        <w:rPr>
          <w:rFonts w:ascii="PT Astra Serif" w:hAnsi="PT Astra Serif" w:cs="PT Astra Serif"/>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27"/>
        <w:gridCol w:w="1839"/>
        <w:gridCol w:w="1662"/>
        <w:gridCol w:w="1476"/>
        <w:gridCol w:w="1357"/>
        <w:gridCol w:w="1357"/>
        <w:gridCol w:w="1357"/>
        <w:gridCol w:w="1357"/>
        <w:gridCol w:w="1356"/>
      </w:tblGrid>
      <w:tr w:rsidR="00972CA2" w:rsidRPr="00FE07C7" w:rsidTr="00D97390">
        <w:tc>
          <w:tcPr>
            <w:tcW w:w="236"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 </w:t>
            </w:r>
            <w:proofErr w:type="gramStart"/>
            <w:r w:rsidRPr="00FE07C7">
              <w:rPr>
                <w:rFonts w:ascii="PT Astra Serif" w:hAnsi="PT Astra Serif" w:cs="Times New Roman"/>
                <w:sz w:val="24"/>
                <w:szCs w:val="24"/>
              </w:rPr>
              <w:t>п</w:t>
            </w:r>
            <w:proofErr w:type="gramEnd"/>
            <w:r w:rsidRPr="00FE07C7">
              <w:rPr>
                <w:rFonts w:ascii="PT Astra Serif" w:hAnsi="PT Astra Serif" w:cs="Times New Roman"/>
                <w:sz w:val="24"/>
                <w:szCs w:val="24"/>
              </w:rPr>
              <w:t>/п</w:t>
            </w:r>
          </w:p>
          <w:p w:rsidR="00262E3F" w:rsidRPr="00FE07C7" w:rsidRDefault="00262E3F" w:rsidP="00FD5FD3">
            <w:pPr>
              <w:pStyle w:val="ConsPlusNormal0"/>
              <w:jc w:val="center"/>
              <w:rPr>
                <w:rFonts w:ascii="PT Astra Serif" w:hAnsi="PT Astra Serif" w:cs="Times New Roman"/>
                <w:sz w:val="24"/>
                <w:szCs w:val="24"/>
              </w:rPr>
            </w:pPr>
          </w:p>
        </w:tc>
        <w:tc>
          <w:tcPr>
            <w:tcW w:w="787"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Наименование мероприятия</w:t>
            </w:r>
          </w:p>
        </w:tc>
        <w:tc>
          <w:tcPr>
            <w:tcW w:w="62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Ответственные исполнители мероприятия</w:t>
            </w:r>
          </w:p>
        </w:tc>
        <w:tc>
          <w:tcPr>
            <w:tcW w:w="562"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Источник финансового обеспечения</w:t>
            </w:r>
          </w:p>
        </w:tc>
        <w:tc>
          <w:tcPr>
            <w:tcW w:w="499" w:type="pct"/>
            <w:vMerge w:val="restar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Всего </w:t>
            </w:r>
          </w:p>
          <w:p w:rsidR="00262E3F" w:rsidRPr="00FE07C7" w:rsidRDefault="00262E3F" w:rsidP="00FD5FD3">
            <w:pPr>
              <w:pStyle w:val="ConsPlusNormal0"/>
              <w:jc w:val="center"/>
              <w:rPr>
                <w:rFonts w:ascii="PT Astra Serif" w:hAnsi="PT Astra Serif" w:cs="Times New Roman"/>
                <w:sz w:val="24"/>
                <w:szCs w:val="24"/>
              </w:rPr>
            </w:pP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c>
          <w:tcPr>
            <w:tcW w:w="2294" w:type="pct"/>
            <w:gridSpan w:val="5"/>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 xml:space="preserve">Объем финансового обеспечения реализации мероприятий по годам, </w:t>
            </w:r>
            <w:proofErr w:type="spellStart"/>
            <w:r w:rsidRPr="00FE07C7">
              <w:rPr>
                <w:rFonts w:ascii="PT Astra Serif" w:hAnsi="PT Astra Serif" w:cs="Times New Roman"/>
                <w:sz w:val="24"/>
                <w:szCs w:val="24"/>
              </w:rPr>
              <w:t>тыс</w:t>
            </w:r>
            <w:proofErr w:type="gramStart"/>
            <w:r w:rsidRPr="00FE07C7">
              <w:rPr>
                <w:rFonts w:ascii="PT Astra Serif" w:hAnsi="PT Astra Serif" w:cs="Times New Roman"/>
                <w:sz w:val="24"/>
                <w:szCs w:val="24"/>
              </w:rPr>
              <w:t>.р</w:t>
            </w:r>
            <w:proofErr w:type="gramEnd"/>
            <w:r w:rsidRPr="00FE07C7">
              <w:rPr>
                <w:rFonts w:ascii="PT Astra Serif" w:hAnsi="PT Astra Serif" w:cs="Times New Roman"/>
                <w:sz w:val="24"/>
                <w:szCs w:val="24"/>
              </w:rPr>
              <w:t>уб</w:t>
            </w:r>
            <w:proofErr w:type="spellEnd"/>
            <w:r w:rsidRPr="00FE07C7">
              <w:rPr>
                <w:rFonts w:ascii="PT Astra Serif" w:hAnsi="PT Astra Serif" w:cs="Times New Roman"/>
                <w:sz w:val="24"/>
                <w:szCs w:val="24"/>
              </w:rPr>
              <w:t>.</w:t>
            </w:r>
          </w:p>
        </w:tc>
      </w:tr>
      <w:tr w:rsidR="00972CA2" w:rsidRPr="00FE07C7" w:rsidTr="00D97390">
        <w:tc>
          <w:tcPr>
            <w:tcW w:w="236"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787"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62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562"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99" w:type="pct"/>
            <w:vMerge/>
            <w:vAlign w:val="center"/>
          </w:tcPr>
          <w:p w:rsidR="00262E3F" w:rsidRPr="00FE07C7" w:rsidRDefault="00262E3F" w:rsidP="00FD5FD3">
            <w:pPr>
              <w:pStyle w:val="ConsPlusNormal0"/>
              <w:jc w:val="center"/>
              <w:rPr>
                <w:rFonts w:ascii="PT Astra Serif" w:hAnsi="PT Astra Serif" w:cs="Times New Roman"/>
                <w:sz w:val="24"/>
                <w:szCs w:val="24"/>
              </w:rPr>
            </w:pP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2023</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2024</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2025</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2026</w:t>
            </w:r>
          </w:p>
        </w:tc>
        <w:tc>
          <w:tcPr>
            <w:tcW w:w="459" w:type="pct"/>
            <w:vAlign w:val="center"/>
          </w:tcPr>
          <w:p w:rsidR="00262E3F" w:rsidRPr="00FE07C7" w:rsidRDefault="00262E3F" w:rsidP="00FE07C7">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2027</w:t>
            </w:r>
          </w:p>
        </w:tc>
      </w:tr>
      <w:tr w:rsidR="00972CA2" w:rsidRPr="00FE07C7" w:rsidTr="00D97390">
        <w:trPr>
          <w:trHeight w:val="401"/>
        </w:trPr>
        <w:tc>
          <w:tcPr>
            <w:tcW w:w="236"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p>
        </w:tc>
        <w:tc>
          <w:tcPr>
            <w:tcW w:w="787"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2</w:t>
            </w:r>
          </w:p>
        </w:tc>
        <w:tc>
          <w:tcPr>
            <w:tcW w:w="62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3</w:t>
            </w:r>
          </w:p>
        </w:tc>
        <w:tc>
          <w:tcPr>
            <w:tcW w:w="562"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4</w:t>
            </w:r>
          </w:p>
        </w:tc>
        <w:tc>
          <w:tcPr>
            <w:tcW w:w="49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5</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6</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7</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8</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9</w:t>
            </w:r>
          </w:p>
        </w:tc>
        <w:tc>
          <w:tcPr>
            <w:tcW w:w="459" w:type="pct"/>
            <w:vAlign w:val="center"/>
          </w:tcPr>
          <w:p w:rsidR="00262E3F" w:rsidRPr="00FE07C7" w:rsidRDefault="00262E3F" w:rsidP="00FD5FD3">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10</w:t>
            </w:r>
          </w:p>
        </w:tc>
      </w:tr>
      <w:tr w:rsidR="00972CA2" w:rsidRPr="001F4B92" w:rsidTr="00D97390">
        <w:trPr>
          <w:trHeight w:val="1200"/>
        </w:trPr>
        <w:tc>
          <w:tcPr>
            <w:tcW w:w="236"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1</w:t>
            </w:r>
          </w:p>
        </w:tc>
        <w:tc>
          <w:tcPr>
            <w:tcW w:w="787"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Основное мероприятие муниципальной программы «Управление муниципальными финансами муниципального образования «Новомайнское городское поселение» </w:t>
            </w:r>
          </w:p>
        </w:tc>
        <w:tc>
          <w:tcPr>
            <w:tcW w:w="622" w:type="pct"/>
            <w:vMerge w:val="restart"/>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Финансовый отдел администрации МО «Новомайнское городское поселение» </w:t>
            </w:r>
          </w:p>
        </w:tc>
        <w:tc>
          <w:tcPr>
            <w:tcW w:w="562" w:type="pct"/>
            <w:tcBorders>
              <w:bottom w:val="single" w:sz="4" w:space="0" w:color="auto"/>
            </w:tcBorders>
            <w:vAlign w:val="center"/>
          </w:tcPr>
          <w:p w:rsidR="001F4B92" w:rsidRPr="00FE07C7" w:rsidRDefault="001F4B92"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 xml:space="preserve">Всего бюджетные ассигнования, в </w:t>
            </w:r>
            <w:proofErr w:type="spellStart"/>
            <w:r>
              <w:rPr>
                <w:rFonts w:ascii="PT Astra Serif" w:hAnsi="PT Astra Serif" w:cs="Times New Roman"/>
                <w:sz w:val="24"/>
                <w:szCs w:val="24"/>
              </w:rPr>
              <w:t>т.ч</w:t>
            </w:r>
            <w:proofErr w:type="spellEnd"/>
            <w:r>
              <w:rPr>
                <w:rFonts w:ascii="PT Astra Serif" w:hAnsi="PT Astra Serif" w:cs="Times New Roman"/>
                <w:sz w:val="24"/>
                <w:szCs w:val="24"/>
              </w:rPr>
              <w:t>.:</w:t>
            </w:r>
          </w:p>
        </w:tc>
        <w:tc>
          <w:tcPr>
            <w:tcW w:w="49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125</w:t>
            </w:r>
            <w:r w:rsidR="00D06BFF">
              <w:rPr>
                <w:rFonts w:ascii="PT Astra Serif" w:hAnsi="PT Astra Serif" w:cs="Times New Roman"/>
                <w:sz w:val="24"/>
                <w:szCs w:val="24"/>
              </w:rPr>
              <w:t>11,98604</w:t>
            </w:r>
          </w:p>
        </w:tc>
        <w:tc>
          <w:tcPr>
            <w:tcW w:w="459" w:type="pct"/>
            <w:tcBorders>
              <w:bottom w:val="single" w:sz="4" w:space="0" w:color="auto"/>
            </w:tcBorders>
          </w:tcPr>
          <w:p w:rsidR="001F4B92" w:rsidRPr="001F4B92" w:rsidRDefault="00BA162E"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2644,81968</w:t>
            </w:r>
          </w:p>
        </w:tc>
        <w:tc>
          <w:tcPr>
            <w:tcW w:w="459" w:type="pct"/>
            <w:tcBorders>
              <w:bottom w:val="single" w:sz="4" w:space="0" w:color="auto"/>
            </w:tcBorders>
          </w:tcPr>
          <w:p w:rsidR="001F4B92" w:rsidRPr="001F4B92" w:rsidRDefault="00BA162E"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2468,85006</w:t>
            </w:r>
          </w:p>
        </w:tc>
        <w:tc>
          <w:tcPr>
            <w:tcW w:w="459" w:type="pct"/>
            <w:tcBorders>
              <w:bottom w:val="single" w:sz="4" w:space="0" w:color="auto"/>
            </w:tcBorders>
          </w:tcPr>
          <w:p w:rsidR="001F4B92" w:rsidRPr="001F4B92" w:rsidRDefault="00D06BFF" w:rsidP="00467750">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bottom w:val="single" w:sz="4" w:space="0" w:color="auto"/>
            </w:tcBorders>
          </w:tcPr>
          <w:p w:rsidR="001F4B92" w:rsidRPr="001F4B92" w:rsidRDefault="001F4B92" w:rsidP="00467750">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bottom w:val="single" w:sz="4" w:space="0" w:color="auto"/>
            </w:tcBorders>
          </w:tcPr>
          <w:p w:rsidR="001F4B92" w:rsidRPr="001F4B92" w:rsidRDefault="001F4B92" w:rsidP="00467750">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D06BFF" w:rsidRPr="00FE07C7" w:rsidTr="00D97390">
        <w:trPr>
          <w:trHeight w:val="2100"/>
        </w:trPr>
        <w:tc>
          <w:tcPr>
            <w:tcW w:w="236" w:type="pct"/>
            <w:vMerge/>
            <w:vAlign w:val="center"/>
          </w:tcPr>
          <w:p w:rsidR="00D06BFF" w:rsidRDefault="00D06BFF" w:rsidP="00FD5FD3">
            <w:pPr>
              <w:pStyle w:val="ConsPlusNormal0"/>
              <w:jc w:val="center"/>
              <w:rPr>
                <w:rFonts w:ascii="PT Astra Serif" w:hAnsi="PT Astra Serif" w:cs="Times New Roman"/>
                <w:sz w:val="24"/>
                <w:szCs w:val="24"/>
              </w:rPr>
            </w:pPr>
          </w:p>
        </w:tc>
        <w:tc>
          <w:tcPr>
            <w:tcW w:w="787" w:type="pct"/>
            <w:vMerge/>
            <w:vAlign w:val="center"/>
          </w:tcPr>
          <w:p w:rsidR="00D06BFF" w:rsidRDefault="00D06BFF" w:rsidP="00FD5FD3">
            <w:pPr>
              <w:pStyle w:val="ConsPlusNormal0"/>
              <w:jc w:val="center"/>
              <w:rPr>
                <w:rFonts w:ascii="PT Astra Serif" w:hAnsi="PT Astra Serif" w:cs="Times New Roman"/>
                <w:sz w:val="24"/>
                <w:szCs w:val="24"/>
              </w:rPr>
            </w:pPr>
          </w:p>
        </w:tc>
        <w:tc>
          <w:tcPr>
            <w:tcW w:w="622" w:type="pct"/>
            <w:vMerge/>
            <w:vAlign w:val="center"/>
          </w:tcPr>
          <w:p w:rsidR="00D06BFF" w:rsidRDefault="00D06BFF" w:rsidP="00FD5FD3">
            <w:pPr>
              <w:pStyle w:val="ConsPlusNormal0"/>
              <w:jc w:val="center"/>
              <w:rPr>
                <w:rFonts w:ascii="PT Astra Serif" w:hAnsi="PT Astra Serif" w:cs="Times New Roman"/>
                <w:sz w:val="24"/>
                <w:szCs w:val="24"/>
              </w:rPr>
            </w:pPr>
          </w:p>
        </w:tc>
        <w:tc>
          <w:tcPr>
            <w:tcW w:w="562" w:type="pct"/>
            <w:tcBorders>
              <w:top w:val="single" w:sz="4" w:space="0" w:color="auto"/>
            </w:tcBorders>
            <w:vAlign w:val="center"/>
          </w:tcPr>
          <w:p w:rsidR="00D06BFF" w:rsidRPr="00FE07C7" w:rsidRDefault="00D06BFF"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D06BFF" w:rsidRPr="001F4B92" w:rsidRDefault="00D06BFF" w:rsidP="00AA63B3">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125</w:t>
            </w:r>
            <w:r>
              <w:rPr>
                <w:rFonts w:ascii="PT Astra Serif" w:hAnsi="PT Astra Serif" w:cs="Times New Roman"/>
                <w:sz w:val="24"/>
                <w:szCs w:val="24"/>
              </w:rPr>
              <w:t>11,98604</w:t>
            </w:r>
          </w:p>
        </w:tc>
        <w:tc>
          <w:tcPr>
            <w:tcW w:w="459" w:type="pct"/>
            <w:tcBorders>
              <w:top w:val="single" w:sz="4" w:space="0" w:color="auto"/>
            </w:tcBorders>
          </w:tcPr>
          <w:p w:rsidR="00D06BFF" w:rsidRPr="001F4B92" w:rsidRDefault="00D06BFF"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2644,81968</w:t>
            </w:r>
          </w:p>
        </w:tc>
        <w:tc>
          <w:tcPr>
            <w:tcW w:w="459" w:type="pct"/>
            <w:tcBorders>
              <w:top w:val="single" w:sz="4" w:space="0" w:color="auto"/>
            </w:tcBorders>
          </w:tcPr>
          <w:p w:rsidR="00D06BFF" w:rsidRPr="001F4B92" w:rsidRDefault="00D06BFF" w:rsidP="00AA63B3">
            <w:pPr>
              <w:pStyle w:val="ConsPlusNormal0"/>
              <w:jc w:val="center"/>
              <w:rPr>
                <w:rFonts w:ascii="PT Astra Serif" w:hAnsi="PT Astra Serif" w:cs="Times New Roman"/>
                <w:sz w:val="24"/>
                <w:szCs w:val="24"/>
              </w:rPr>
            </w:pPr>
            <w:r>
              <w:rPr>
                <w:rFonts w:ascii="PT Astra Serif" w:hAnsi="PT Astra Serif" w:cs="Times New Roman"/>
                <w:sz w:val="24"/>
                <w:szCs w:val="24"/>
              </w:rPr>
              <w:t>2468,85006</w:t>
            </w:r>
          </w:p>
        </w:tc>
        <w:tc>
          <w:tcPr>
            <w:tcW w:w="459" w:type="pct"/>
            <w:tcBorders>
              <w:top w:val="single" w:sz="4" w:space="0" w:color="auto"/>
            </w:tcBorders>
          </w:tcPr>
          <w:p w:rsidR="00D06BFF" w:rsidRPr="001F4B92" w:rsidRDefault="00D06BFF" w:rsidP="00AA63B3">
            <w:pPr>
              <w:pStyle w:val="ConsPlusNormal0"/>
              <w:ind w:left="-704" w:right="-109" w:firstLine="598"/>
              <w:jc w:val="center"/>
              <w:rPr>
                <w:rFonts w:ascii="PT Astra Serif" w:hAnsi="PT Astra Serif" w:cs="Times New Roman"/>
                <w:sz w:val="24"/>
                <w:szCs w:val="24"/>
              </w:rPr>
            </w:pPr>
            <w:r>
              <w:rPr>
                <w:rFonts w:ascii="PT Astra Serif" w:hAnsi="PT Astra Serif" w:cs="Times New Roman"/>
                <w:sz w:val="24"/>
                <w:szCs w:val="24"/>
              </w:rPr>
              <w:t>2347,27030</w:t>
            </w:r>
          </w:p>
        </w:tc>
        <w:tc>
          <w:tcPr>
            <w:tcW w:w="459" w:type="pct"/>
            <w:tcBorders>
              <w:top w:val="single" w:sz="4" w:space="0" w:color="auto"/>
            </w:tcBorders>
          </w:tcPr>
          <w:p w:rsidR="00D06BFF" w:rsidRPr="001F4B92" w:rsidRDefault="00D06BFF" w:rsidP="00AA63B3">
            <w:pPr>
              <w:pStyle w:val="ConsPlusNormal0"/>
              <w:rPr>
                <w:rFonts w:ascii="PT Astra Serif" w:hAnsi="PT Astra Serif" w:cs="Times New Roman"/>
                <w:sz w:val="24"/>
                <w:szCs w:val="24"/>
              </w:rPr>
            </w:pPr>
            <w:r w:rsidRPr="001F4B92">
              <w:rPr>
                <w:rFonts w:ascii="PT Astra Serif" w:hAnsi="PT Astra Serif" w:cs="Times New Roman"/>
                <w:sz w:val="24"/>
                <w:szCs w:val="24"/>
              </w:rPr>
              <w:t>2525,5230</w:t>
            </w:r>
          </w:p>
        </w:tc>
        <w:tc>
          <w:tcPr>
            <w:tcW w:w="459" w:type="pct"/>
            <w:tcBorders>
              <w:top w:val="single" w:sz="4" w:space="0" w:color="auto"/>
            </w:tcBorders>
          </w:tcPr>
          <w:p w:rsidR="00D06BFF" w:rsidRPr="001F4B92" w:rsidRDefault="00D06BFF" w:rsidP="00AA63B3">
            <w:pPr>
              <w:pStyle w:val="ConsPlusNormal0"/>
              <w:jc w:val="center"/>
              <w:rPr>
                <w:rFonts w:ascii="PT Astra Serif" w:hAnsi="PT Astra Serif" w:cs="Times New Roman"/>
                <w:sz w:val="24"/>
                <w:szCs w:val="24"/>
              </w:rPr>
            </w:pPr>
            <w:r w:rsidRPr="001F4B92">
              <w:rPr>
                <w:rFonts w:ascii="PT Astra Serif" w:hAnsi="PT Astra Serif" w:cs="Times New Roman"/>
                <w:sz w:val="24"/>
                <w:szCs w:val="24"/>
              </w:rPr>
              <w:t>2525,5230</w:t>
            </w:r>
          </w:p>
        </w:tc>
      </w:tr>
      <w:tr w:rsidR="00972CA2" w:rsidRPr="00FE07C7" w:rsidTr="00D97390">
        <w:trPr>
          <w:trHeight w:val="1050"/>
        </w:trPr>
        <w:tc>
          <w:tcPr>
            <w:tcW w:w="236" w:type="pct"/>
            <w:vMerge w:val="restart"/>
          </w:tcPr>
          <w:p w:rsidR="0003678F" w:rsidRPr="00FE07C7" w:rsidRDefault="0003678F" w:rsidP="00C773E0">
            <w:pPr>
              <w:pStyle w:val="ConsPlusNormal0"/>
              <w:ind w:left="-693"/>
              <w:jc w:val="right"/>
              <w:rPr>
                <w:rFonts w:ascii="PT Astra Serif" w:hAnsi="PT Astra Serif" w:cs="Times New Roman"/>
                <w:sz w:val="24"/>
                <w:szCs w:val="24"/>
              </w:rPr>
            </w:pPr>
            <w:r w:rsidRPr="00FE07C7">
              <w:rPr>
                <w:rFonts w:ascii="PT Astra Serif" w:hAnsi="PT Astra Serif" w:cs="Times New Roman"/>
                <w:sz w:val="24"/>
                <w:szCs w:val="24"/>
              </w:rPr>
              <w:t>1</w:t>
            </w:r>
            <w:r w:rsidR="001F4B92">
              <w:rPr>
                <w:rFonts w:ascii="PT Astra Serif" w:hAnsi="PT Astra Serif" w:cs="Times New Roman"/>
                <w:sz w:val="24"/>
                <w:szCs w:val="24"/>
              </w:rPr>
              <w:t>.1</w:t>
            </w:r>
          </w:p>
        </w:tc>
        <w:tc>
          <w:tcPr>
            <w:tcW w:w="787" w:type="pct"/>
            <w:vMerge w:val="restart"/>
          </w:tcPr>
          <w:p w:rsidR="0003678F" w:rsidRDefault="001F4B92" w:rsidP="001F4B92">
            <w:pPr>
              <w:pStyle w:val="ConsPlusNormal0"/>
              <w:rPr>
                <w:rFonts w:ascii="PT Astra Serif" w:hAnsi="PT Astra Serif" w:cs="Times New Roman"/>
                <w:sz w:val="24"/>
                <w:szCs w:val="24"/>
                <w:lang w:eastAsia="ru-RU"/>
              </w:rPr>
            </w:pPr>
            <w:r>
              <w:rPr>
                <w:rFonts w:ascii="PT Astra Serif" w:hAnsi="PT Astra Serif" w:cs="Times New Roman"/>
                <w:sz w:val="24"/>
                <w:szCs w:val="24"/>
                <w:lang w:eastAsia="ru-RU"/>
              </w:rPr>
              <w:t>Финансовое о</w:t>
            </w:r>
            <w:r w:rsidR="0003678F" w:rsidRPr="00FE07C7">
              <w:rPr>
                <w:rFonts w:ascii="PT Astra Serif" w:hAnsi="PT Astra Serif" w:cs="Times New Roman"/>
                <w:sz w:val="24"/>
                <w:szCs w:val="24"/>
                <w:lang w:eastAsia="ru-RU"/>
              </w:rPr>
              <w:t xml:space="preserve">беспечение </w:t>
            </w:r>
            <w:r>
              <w:rPr>
                <w:rFonts w:ascii="PT Astra Serif" w:hAnsi="PT Astra Serif" w:cs="Times New Roman"/>
                <w:sz w:val="24"/>
                <w:szCs w:val="24"/>
                <w:lang w:eastAsia="ru-RU"/>
              </w:rPr>
              <w:t xml:space="preserve">деятельности органов местного самоуправления </w:t>
            </w:r>
          </w:p>
          <w:p w:rsidR="001F4B92" w:rsidRPr="00FE07C7" w:rsidRDefault="001F4B92" w:rsidP="001F4B92">
            <w:pPr>
              <w:pStyle w:val="ConsPlusNormal0"/>
              <w:rPr>
                <w:rFonts w:ascii="PT Astra Serif" w:hAnsi="PT Astra Serif" w:cs="Times New Roman"/>
                <w:sz w:val="24"/>
                <w:szCs w:val="24"/>
              </w:rPr>
            </w:pPr>
            <w:r>
              <w:rPr>
                <w:rFonts w:ascii="PT Astra Serif" w:hAnsi="PT Astra Serif" w:cs="Times New Roman"/>
                <w:sz w:val="24"/>
                <w:szCs w:val="24"/>
                <w:lang w:eastAsia="ru-RU"/>
              </w:rPr>
              <w:t>муниципального образования «Новомайнское городское поселение»</w:t>
            </w:r>
          </w:p>
        </w:tc>
        <w:tc>
          <w:tcPr>
            <w:tcW w:w="622" w:type="pct"/>
            <w:vMerge w:val="restart"/>
          </w:tcPr>
          <w:p w:rsidR="0003678F" w:rsidRPr="00FE07C7" w:rsidRDefault="0003678F" w:rsidP="00467750">
            <w:pPr>
              <w:pStyle w:val="ConsPlusNormal0"/>
              <w:jc w:val="center"/>
              <w:rPr>
                <w:rFonts w:ascii="PT Astra Serif" w:hAnsi="PT Astra Serif" w:cs="Times New Roman"/>
                <w:sz w:val="24"/>
                <w:szCs w:val="24"/>
              </w:rPr>
            </w:pPr>
          </w:p>
        </w:tc>
        <w:tc>
          <w:tcPr>
            <w:tcW w:w="562"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rPr>
              <w:t xml:space="preserve">Всего бюджетные ассигнования, в </w:t>
            </w:r>
            <w:proofErr w:type="spellStart"/>
            <w:r>
              <w:rPr>
                <w:rFonts w:ascii="PT Astra Serif" w:hAnsi="PT Astra Serif"/>
              </w:rPr>
              <w:t>т.ч</w:t>
            </w:r>
            <w:proofErr w:type="spellEnd"/>
            <w:r>
              <w:rPr>
                <w:rFonts w:ascii="PT Astra Serif" w:hAnsi="PT Astra Serif"/>
              </w:rPr>
              <w:t>.:</w:t>
            </w:r>
          </w:p>
        </w:tc>
        <w:tc>
          <w:tcPr>
            <w:tcW w:w="499" w:type="pct"/>
            <w:tcBorders>
              <w:bottom w:val="single" w:sz="4" w:space="0" w:color="auto"/>
            </w:tcBorders>
          </w:tcPr>
          <w:p w:rsidR="0003678F" w:rsidRPr="00FE07C7" w:rsidRDefault="00D06BFF" w:rsidP="00E6004A">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4715,77214</w:t>
            </w:r>
          </w:p>
        </w:tc>
        <w:tc>
          <w:tcPr>
            <w:tcW w:w="459" w:type="pct"/>
            <w:tcBorders>
              <w:bottom w:val="single" w:sz="4" w:space="0" w:color="auto"/>
            </w:tcBorders>
          </w:tcPr>
          <w:p w:rsidR="0003678F" w:rsidRPr="00FE07C7" w:rsidRDefault="00D06BFF" w:rsidP="00C773E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1061,50000</w:t>
            </w:r>
          </w:p>
        </w:tc>
        <w:tc>
          <w:tcPr>
            <w:tcW w:w="459" w:type="pct"/>
            <w:tcBorders>
              <w:bottom w:val="single" w:sz="4" w:space="0" w:color="auto"/>
            </w:tcBorders>
          </w:tcPr>
          <w:p w:rsidR="0003678F" w:rsidRPr="00FE07C7" w:rsidRDefault="00D06BF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904,83810</w:t>
            </w:r>
          </w:p>
        </w:tc>
        <w:tc>
          <w:tcPr>
            <w:tcW w:w="459" w:type="pct"/>
            <w:tcBorders>
              <w:bottom w:val="single" w:sz="4" w:space="0" w:color="auto"/>
            </w:tcBorders>
          </w:tcPr>
          <w:p w:rsidR="0003678F" w:rsidRPr="00FE07C7" w:rsidRDefault="00D06BFF" w:rsidP="00E6004A">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bottom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40"/>
        </w:trPr>
        <w:tc>
          <w:tcPr>
            <w:tcW w:w="236" w:type="pct"/>
            <w:vMerge/>
          </w:tcPr>
          <w:p w:rsidR="0003678F" w:rsidRPr="00FE07C7" w:rsidRDefault="0003678F" w:rsidP="00C773E0">
            <w:pPr>
              <w:pStyle w:val="ConsPlusNormal0"/>
              <w:ind w:left="-693"/>
              <w:jc w:val="right"/>
              <w:rPr>
                <w:rFonts w:ascii="PT Astra Serif" w:hAnsi="PT Astra Serif" w:cs="Times New Roman"/>
                <w:sz w:val="24"/>
                <w:szCs w:val="24"/>
              </w:rPr>
            </w:pPr>
          </w:p>
        </w:tc>
        <w:tc>
          <w:tcPr>
            <w:tcW w:w="787" w:type="pct"/>
            <w:vMerge/>
          </w:tcPr>
          <w:p w:rsidR="0003678F" w:rsidRPr="00FE07C7" w:rsidRDefault="0003678F" w:rsidP="00FD5FD3">
            <w:pPr>
              <w:pStyle w:val="ConsPlusNormal0"/>
              <w:rPr>
                <w:rFonts w:ascii="PT Astra Serif" w:hAnsi="PT Astra Serif" w:cs="Times New Roman"/>
                <w:sz w:val="24"/>
                <w:szCs w:val="24"/>
                <w:lang w:eastAsia="ru-RU"/>
              </w:rPr>
            </w:pPr>
          </w:p>
        </w:tc>
        <w:tc>
          <w:tcPr>
            <w:tcW w:w="622" w:type="pct"/>
            <w:vMerge/>
          </w:tcPr>
          <w:p w:rsidR="0003678F" w:rsidRPr="00FE07C7" w:rsidRDefault="0003678F"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03678F" w:rsidRPr="00FE07C7" w:rsidRDefault="0003678F" w:rsidP="00FD5FD3">
            <w:pPr>
              <w:pStyle w:val="ConsPlusNormal0"/>
              <w:jc w:val="center"/>
              <w:rPr>
                <w:rFonts w:ascii="PT Astra Serif" w:hAnsi="PT Astra Serif" w:cs="Times New Roman"/>
                <w:sz w:val="24"/>
                <w:szCs w:val="24"/>
              </w:rPr>
            </w:pPr>
            <w:r>
              <w:rPr>
                <w:rFonts w:ascii="PT Astra Serif" w:hAnsi="PT Astra Serif" w:cs="Times New Roman"/>
                <w:sz w:val="24"/>
                <w:szCs w:val="24"/>
              </w:rPr>
              <w:t>местный бюджет</w:t>
            </w:r>
          </w:p>
        </w:tc>
        <w:tc>
          <w:tcPr>
            <w:tcW w:w="499" w:type="pct"/>
            <w:tcBorders>
              <w:top w:val="single" w:sz="4" w:space="0" w:color="auto"/>
            </w:tcBorders>
          </w:tcPr>
          <w:p w:rsidR="0003678F" w:rsidRPr="00FE07C7" w:rsidRDefault="00D06BFF" w:rsidP="00467750">
            <w:pPr>
              <w:autoSpaceDE w:val="0"/>
              <w:autoSpaceDN w:val="0"/>
              <w:adjustRightInd w:val="0"/>
              <w:spacing w:after="0" w:line="240" w:lineRule="auto"/>
              <w:jc w:val="center"/>
              <w:rPr>
                <w:rFonts w:ascii="PT Astra Serif" w:hAnsi="PT Astra Serif" w:cs="PT Astra Serif"/>
                <w:color w:val="000000"/>
                <w:sz w:val="24"/>
                <w:szCs w:val="24"/>
              </w:rPr>
            </w:pPr>
            <w:r>
              <w:rPr>
                <w:rFonts w:ascii="PT Astra Serif" w:hAnsi="PT Astra Serif" w:cs="PT Astra Serif"/>
                <w:color w:val="000000"/>
                <w:sz w:val="24"/>
                <w:szCs w:val="24"/>
              </w:rPr>
              <w:t>4715,77214</w:t>
            </w:r>
          </w:p>
        </w:tc>
        <w:tc>
          <w:tcPr>
            <w:tcW w:w="459" w:type="pct"/>
            <w:tcBorders>
              <w:top w:val="single" w:sz="4" w:space="0" w:color="auto"/>
            </w:tcBorders>
          </w:tcPr>
          <w:p w:rsidR="0003678F" w:rsidRPr="00FE07C7" w:rsidRDefault="00D06BF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1061,50000</w:t>
            </w:r>
          </w:p>
        </w:tc>
        <w:tc>
          <w:tcPr>
            <w:tcW w:w="459" w:type="pct"/>
            <w:tcBorders>
              <w:top w:val="single" w:sz="4" w:space="0" w:color="auto"/>
            </w:tcBorders>
          </w:tcPr>
          <w:p w:rsidR="0003678F" w:rsidRPr="00FE07C7" w:rsidRDefault="00D06BF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904,83810</w:t>
            </w:r>
          </w:p>
        </w:tc>
        <w:tc>
          <w:tcPr>
            <w:tcW w:w="459" w:type="pct"/>
            <w:tcBorders>
              <w:top w:val="single" w:sz="4" w:space="0" w:color="auto"/>
            </w:tcBorders>
          </w:tcPr>
          <w:p w:rsidR="0003678F" w:rsidRPr="00FE07C7" w:rsidRDefault="00D06BF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797,64288</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c>
          <w:tcPr>
            <w:tcW w:w="459" w:type="pct"/>
            <w:tcBorders>
              <w:top w:val="single" w:sz="4" w:space="0" w:color="auto"/>
            </w:tcBorders>
          </w:tcPr>
          <w:p w:rsidR="0003678F" w:rsidRPr="00FE07C7" w:rsidRDefault="0003678F" w:rsidP="00467750">
            <w:pPr>
              <w:pStyle w:val="ConsPlusNormal0"/>
              <w:jc w:val="center"/>
              <w:rPr>
                <w:rFonts w:ascii="PT Astra Serif" w:hAnsi="PT Astra Serif" w:cs="Times New Roman"/>
                <w:sz w:val="24"/>
                <w:szCs w:val="24"/>
              </w:rPr>
            </w:pPr>
            <w:r>
              <w:rPr>
                <w:rFonts w:ascii="PT Astra Serif" w:hAnsi="PT Astra Serif" w:cs="PT Astra Serif"/>
                <w:color w:val="000000"/>
                <w:sz w:val="24"/>
                <w:szCs w:val="24"/>
                <w:lang w:eastAsia="ru-RU"/>
              </w:rPr>
              <w:t>975,89558</w:t>
            </w:r>
          </w:p>
        </w:tc>
      </w:tr>
      <w:tr w:rsidR="00972CA2" w:rsidRPr="00FE07C7" w:rsidTr="00D97390">
        <w:trPr>
          <w:trHeight w:val="1431"/>
        </w:trPr>
        <w:tc>
          <w:tcPr>
            <w:tcW w:w="236" w:type="pct"/>
            <w:vMerge w:val="restart"/>
          </w:tcPr>
          <w:p w:rsidR="00CD6CA7" w:rsidRPr="00FE07C7" w:rsidRDefault="00CD6CA7" w:rsidP="00FD5FD3">
            <w:pPr>
              <w:pStyle w:val="ConsPlusNormal0"/>
              <w:ind w:left="-693"/>
              <w:jc w:val="center"/>
              <w:rPr>
                <w:rFonts w:ascii="PT Astra Serif" w:hAnsi="PT Astra Serif" w:cs="Times New Roman"/>
                <w:sz w:val="24"/>
                <w:szCs w:val="24"/>
              </w:rPr>
            </w:pPr>
            <w:r w:rsidRPr="00FE07C7">
              <w:rPr>
                <w:rFonts w:ascii="PT Astra Serif" w:hAnsi="PT Astra Serif" w:cs="Times New Roman"/>
                <w:sz w:val="24"/>
                <w:szCs w:val="24"/>
              </w:rPr>
              <w:lastRenderedPageBreak/>
              <w:t>2</w:t>
            </w:r>
          </w:p>
          <w:p w:rsidR="00CD6CA7" w:rsidRPr="00FE07C7" w:rsidRDefault="00CD6CA7" w:rsidP="00C773E0">
            <w:pPr>
              <w:pStyle w:val="ConsPlusNormal0"/>
              <w:ind w:left="-693"/>
              <w:jc w:val="right"/>
              <w:rPr>
                <w:rFonts w:ascii="PT Astra Serif" w:hAnsi="PT Astra Serif" w:cs="Times New Roman"/>
                <w:sz w:val="24"/>
                <w:szCs w:val="24"/>
              </w:rPr>
            </w:pPr>
            <w:r>
              <w:rPr>
                <w:rFonts w:ascii="PT Astra Serif" w:hAnsi="PT Astra Serif" w:cs="Times New Roman"/>
                <w:sz w:val="24"/>
                <w:szCs w:val="24"/>
              </w:rPr>
              <w:t>1.</w:t>
            </w:r>
            <w:r w:rsidRPr="00FE07C7">
              <w:rPr>
                <w:rFonts w:ascii="PT Astra Serif" w:hAnsi="PT Astra Serif" w:cs="Times New Roman"/>
                <w:sz w:val="24"/>
                <w:szCs w:val="24"/>
              </w:rPr>
              <w:t>2</w:t>
            </w:r>
          </w:p>
          <w:p w:rsidR="00CD6CA7" w:rsidRPr="00FE07C7" w:rsidRDefault="00CD6CA7" w:rsidP="00FD5FD3">
            <w:pPr>
              <w:pStyle w:val="ConsPlusNormal0"/>
              <w:ind w:left="-693"/>
              <w:rPr>
                <w:rFonts w:ascii="PT Astra Serif" w:hAnsi="PT Astra Serif" w:cs="Times New Roman"/>
                <w:sz w:val="24"/>
                <w:szCs w:val="24"/>
              </w:rPr>
            </w:pPr>
          </w:p>
        </w:tc>
        <w:tc>
          <w:tcPr>
            <w:tcW w:w="787" w:type="pct"/>
            <w:vMerge w:val="restart"/>
          </w:tcPr>
          <w:p w:rsidR="00CD6CA7" w:rsidRDefault="00CD6CA7" w:rsidP="00FD5FD3">
            <w:pPr>
              <w:spacing w:after="0" w:line="240" w:lineRule="auto"/>
              <w:rPr>
                <w:rFonts w:ascii="PT Astra Serif" w:eastAsia="Times New Roman" w:hAnsi="PT Astra Serif" w:cs="Times New Roman"/>
                <w:sz w:val="24"/>
                <w:szCs w:val="24"/>
              </w:rPr>
            </w:pPr>
            <w:r w:rsidRPr="00FE07C7">
              <w:rPr>
                <w:rFonts w:ascii="PT Astra Serif" w:eastAsia="Times New Roman" w:hAnsi="PT Astra Serif" w:cs="Times New Roman"/>
                <w:sz w:val="24"/>
                <w:szCs w:val="24"/>
              </w:rPr>
              <w:t xml:space="preserve">Совершенствование </w:t>
            </w:r>
            <w:r>
              <w:rPr>
                <w:rFonts w:ascii="PT Astra Serif" w:eastAsia="Times New Roman" w:hAnsi="PT Astra Serif" w:cs="Times New Roman"/>
                <w:sz w:val="24"/>
                <w:szCs w:val="24"/>
              </w:rPr>
              <w:t xml:space="preserve">системы </w:t>
            </w:r>
            <w:r w:rsidRPr="00FE07C7">
              <w:rPr>
                <w:rFonts w:ascii="PT Astra Serif" w:eastAsia="Times New Roman" w:hAnsi="PT Astra Serif" w:cs="Times New Roman"/>
                <w:sz w:val="24"/>
                <w:szCs w:val="24"/>
              </w:rPr>
              <w:t>межбюджетных отношений муниципального образования «Новомайнское городское поселение"</w:t>
            </w:r>
            <w:r>
              <w:rPr>
                <w:rFonts w:ascii="PT Astra Serif" w:eastAsia="Times New Roman" w:hAnsi="PT Astra Serif" w:cs="Times New Roman"/>
                <w:sz w:val="24"/>
                <w:szCs w:val="24"/>
              </w:rPr>
              <w:t>.</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полномочий из бюджета поселения бюджету муниципального образования «Мелекесский район», в том числе по мероприятиям:</w:t>
            </w:r>
          </w:p>
          <w:p w:rsidR="00CD6CA7" w:rsidRPr="00FE07C7" w:rsidRDefault="00CD6CA7" w:rsidP="00FD5FD3">
            <w:pPr>
              <w:spacing w:after="0" w:line="240" w:lineRule="auto"/>
              <w:rPr>
                <w:rFonts w:ascii="PT Astra Serif" w:hAnsi="PT Astra Serif"/>
                <w:sz w:val="24"/>
                <w:szCs w:val="24"/>
              </w:rPr>
            </w:pPr>
          </w:p>
        </w:tc>
        <w:tc>
          <w:tcPr>
            <w:tcW w:w="622" w:type="pct"/>
            <w:vMerge w:val="restart"/>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bottom w:val="single" w:sz="4" w:space="0" w:color="auto"/>
            </w:tcBorders>
          </w:tcPr>
          <w:p w:rsidR="00CD6CA7" w:rsidRPr="00CD6CA7" w:rsidRDefault="00CD6CA7" w:rsidP="00FD5FD3">
            <w:pPr>
              <w:pStyle w:val="ConsPlusNormal0"/>
              <w:jc w:val="center"/>
              <w:rPr>
                <w:rFonts w:ascii="PT Astra Serif" w:hAnsi="PT Astra Serif" w:cs="Times New Roman"/>
                <w:sz w:val="24"/>
                <w:szCs w:val="24"/>
              </w:rPr>
            </w:pPr>
            <w:r w:rsidRPr="00CD6CA7">
              <w:rPr>
                <w:rFonts w:ascii="PT Astra Serif" w:hAnsi="PT Astra Serif"/>
                <w:sz w:val="24"/>
                <w:szCs w:val="24"/>
              </w:rPr>
              <w:t xml:space="preserve">Всего бюджетные ассигнования, в </w:t>
            </w:r>
            <w:proofErr w:type="spellStart"/>
            <w:r w:rsidRPr="00CD6CA7">
              <w:rPr>
                <w:rFonts w:ascii="PT Astra Serif" w:hAnsi="PT Astra Serif"/>
                <w:sz w:val="24"/>
                <w:szCs w:val="24"/>
              </w:rPr>
              <w:t>т.ч</w:t>
            </w:r>
            <w:proofErr w:type="spellEnd"/>
            <w:r w:rsidRPr="00CD6CA7">
              <w:rPr>
                <w:rFonts w:ascii="PT Astra Serif" w:hAnsi="PT Astra Serif"/>
                <w:sz w:val="24"/>
                <w:szCs w:val="24"/>
              </w:rPr>
              <w:t>.:</w:t>
            </w:r>
          </w:p>
        </w:tc>
        <w:tc>
          <w:tcPr>
            <w:tcW w:w="499" w:type="pct"/>
            <w:tcBorders>
              <w:bottom w:val="single" w:sz="4" w:space="0" w:color="auto"/>
            </w:tcBorders>
          </w:tcPr>
          <w:p w:rsidR="00CD6CA7" w:rsidRDefault="00CD6CA7"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7796,21390</w:t>
            </w:r>
          </w:p>
          <w:p w:rsidR="00CD6CA7" w:rsidRDefault="00CD6CA7" w:rsidP="006542FC">
            <w:pPr>
              <w:pStyle w:val="ConsPlusNormal0"/>
              <w:jc w:val="center"/>
              <w:rPr>
                <w:rFonts w:ascii="PT Astra Serif" w:hAnsi="PT Astra Serif" w:cs="Times New Roman"/>
                <w:sz w:val="24"/>
                <w:szCs w:val="24"/>
              </w:rPr>
            </w:pPr>
          </w:p>
          <w:p w:rsidR="00CD6CA7" w:rsidRPr="00FE07C7" w:rsidRDefault="00CD6CA7" w:rsidP="006542FC">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C773E0">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r>
              <w:rPr>
                <w:rFonts w:ascii="PT Astra Serif" w:hAnsi="PT Astra Serif" w:cs="Times New Roman"/>
                <w:sz w:val="24"/>
                <w:szCs w:val="24"/>
              </w:rPr>
              <w:t>583,31968</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977594">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c>
          <w:tcPr>
            <w:tcW w:w="459" w:type="pct"/>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Pr="00FE07C7" w:rsidRDefault="00CD6CA7" w:rsidP="00E6004A">
            <w:pPr>
              <w:pStyle w:val="ConsPlusNormal0"/>
              <w:jc w:val="center"/>
              <w:rPr>
                <w:rFonts w:ascii="PT Astra Serif" w:hAnsi="PT Astra Serif" w:cs="Times New Roman"/>
                <w:sz w:val="24"/>
                <w:szCs w:val="24"/>
              </w:rPr>
            </w:pPr>
          </w:p>
        </w:tc>
      </w:tr>
      <w:tr w:rsidR="00972CA2" w:rsidRPr="00FE07C7" w:rsidTr="00D97390">
        <w:trPr>
          <w:trHeight w:val="4350"/>
        </w:trPr>
        <w:tc>
          <w:tcPr>
            <w:tcW w:w="236" w:type="pct"/>
            <w:vMerge/>
            <w:tcBorders>
              <w:bottom w:val="single" w:sz="4" w:space="0" w:color="auto"/>
            </w:tcBorders>
          </w:tcPr>
          <w:p w:rsidR="00CD6CA7" w:rsidRPr="00FE07C7" w:rsidRDefault="00CD6CA7" w:rsidP="00FD5FD3">
            <w:pPr>
              <w:pStyle w:val="ConsPlusNormal0"/>
              <w:ind w:left="-693"/>
              <w:jc w:val="center"/>
              <w:rPr>
                <w:rFonts w:ascii="PT Astra Serif" w:hAnsi="PT Astra Serif" w:cs="Times New Roman"/>
                <w:sz w:val="24"/>
                <w:szCs w:val="24"/>
              </w:rPr>
            </w:pPr>
          </w:p>
        </w:tc>
        <w:tc>
          <w:tcPr>
            <w:tcW w:w="787" w:type="pct"/>
            <w:vMerge/>
            <w:tcBorders>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
        </w:tc>
        <w:tc>
          <w:tcPr>
            <w:tcW w:w="622" w:type="pct"/>
            <w:vMerge/>
            <w:tcBorders>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Pr="00CD6CA7" w:rsidRDefault="00CD6CA7" w:rsidP="00FD5FD3">
            <w:pPr>
              <w:pStyle w:val="ConsPlusNormal0"/>
              <w:jc w:val="center"/>
              <w:rPr>
                <w:rFonts w:ascii="PT Astra Serif" w:hAnsi="PT Astra Serif"/>
                <w:sz w:val="24"/>
                <w:szCs w:val="24"/>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7796,21390</w:t>
            </w: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sidRPr="00FE07C7">
              <w:rPr>
                <w:rFonts w:ascii="PT Astra Serif" w:hAnsi="PT Astra Serif" w:cs="Times New Roman"/>
                <w:sz w:val="24"/>
                <w:szCs w:val="24"/>
              </w:rPr>
              <w:t>1</w:t>
            </w:r>
            <w:r>
              <w:rPr>
                <w:rFonts w:ascii="PT Astra Serif" w:hAnsi="PT Astra Serif" w:cs="Times New Roman"/>
                <w:sz w:val="24"/>
                <w:szCs w:val="24"/>
              </w:rPr>
              <w:t>583,31968</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1564,01196</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467750">
            <w:pPr>
              <w:pStyle w:val="ConsPlusNormal0"/>
              <w:jc w:val="center"/>
              <w:rPr>
                <w:rFonts w:ascii="PT Astra Serif" w:hAnsi="PT Astra Serif" w:cs="Times New Roman"/>
                <w:sz w:val="24"/>
                <w:szCs w:val="24"/>
              </w:rPr>
            </w:pPr>
            <w:r>
              <w:rPr>
                <w:rFonts w:ascii="PT Astra Serif" w:hAnsi="PT Astra Serif" w:cs="Times New Roman"/>
                <w:sz w:val="24"/>
                <w:szCs w:val="24"/>
              </w:rPr>
              <w:t>1549,62742</w:t>
            </w: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p w:rsidR="00CD6CA7" w:rsidRPr="00FE07C7" w:rsidRDefault="00CD6CA7" w:rsidP="00467750">
            <w:pPr>
              <w:pStyle w:val="ConsPlusNormal0"/>
              <w:jc w:val="center"/>
              <w:rPr>
                <w:rFonts w:ascii="PT Astra Serif" w:hAnsi="PT Astra Serif" w:cs="Times New Roman"/>
                <w:sz w:val="24"/>
                <w:szCs w:val="24"/>
              </w:rPr>
            </w:pPr>
          </w:p>
        </w:tc>
      </w:tr>
      <w:tr w:rsidR="00972CA2" w:rsidRPr="00FE07C7" w:rsidTr="00D97390">
        <w:trPr>
          <w:trHeight w:val="1125"/>
        </w:trPr>
        <w:tc>
          <w:tcPr>
            <w:tcW w:w="236" w:type="pct"/>
            <w:tcBorders>
              <w:top w:val="single" w:sz="4" w:space="0" w:color="auto"/>
              <w:bottom w:val="single" w:sz="4" w:space="0" w:color="auto"/>
            </w:tcBorders>
          </w:tcPr>
          <w:p w:rsidR="00CD6CA7" w:rsidRDefault="00CD6CA7" w:rsidP="00FD5FD3">
            <w:pPr>
              <w:pStyle w:val="ConsPlusNormal0"/>
              <w:ind w:left="-693"/>
              <w:rPr>
                <w:rFonts w:ascii="PT Astra Serif" w:hAnsi="PT Astra Serif" w:cs="Times New Roman"/>
                <w:sz w:val="24"/>
                <w:szCs w:val="24"/>
              </w:rPr>
            </w:pPr>
          </w:p>
          <w:p w:rsidR="00CD6CA7" w:rsidRPr="00CD6CA7" w:rsidRDefault="00CD6CA7" w:rsidP="00CD6CA7">
            <w:pPr>
              <w:rPr>
                <w:lang w:eastAsia="zh-CN"/>
              </w:rPr>
            </w:pPr>
            <w:r>
              <w:rPr>
                <w:lang w:eastAsia="zh-CN"/>
              </w:rPr>
              <w:t>1.2.1</w:t>
            </w:r>
          </w:p>
        </w:tc>
        <w:tc>
          <w:tcPr>
            <w:tcW w:w="787" w:type="pct"/>
            <w:tcBorders>
              <w:top w:val="single" w:sz="4" w:space="0" w:color="auto"/>
              <w:bottom w:val="single" w:sz="4" w:space="0" w:color="auto"/>
            </w:tcBorders>
          </w:tcPr>
          <w:p w:rsidR="00CD6CA7" w:rsidRPr="00FE07C7" w:rsidRDefault="00CD6CA7" w:rsidP="00FD5FD3">
            <w:pPr>
              <w:spacing w:after="0" w:line="240" w:lineRule="auto"/>
              <w:rPr>
                <w:rFonts w:ascii="PT Astra Serif" w:eastAsia="Times New Roman" w:hAnsi="PT Astra Serif" w:cs="Times New Roman"/>
                <w:sz w:val="24"/>
                <w:szCs w:val="24"/>
              </w:rPr>
            </w:pPr>
            <w:proofErr w:type="gramStart"/>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 по осуществлению внешний муниципального финансового контроля</w:t>
            </w:r>
            <w:proofErr w:type="gramEnd"/>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CD6CA7"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163,70000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31,00000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Pr="00FE07C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val="restart"/>
            <w:tcBorders>
              <w:top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33,50000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p w:rsidR="00467750" w:rsidRDefault="00467750" w:rsidP="00467750">
            <w:pPr>
              <w:pStyle w:val="ConsPlusNormal0"/>
              <w:jc w:val="center"/>
              <w:rPr>
                <w:rFonts w:ascii="PT Astra Serif" w:hAnsi="PT Astra Serif" w:cs="Times New Roman"/>
                <w:sz w:val="24"/>
                <w:szCs w:val="24"/>
              </w:rPr>
            </w:pPr>
            <w:r>
              <w:rPr>
                <w:rFonts w:ascii="PT Astra Serif" w:hAnsi="PT Astra Serif" w:cs="Times New Roman"/>
                <w:sz w:val="24"/>
                <w:szCs w:val="24"/>
              </w:rPr>
              <w:lastRenderedPageBreak/>
              <w:t>19,60000</w:t>
            </w:r>
          </w:p>
          <w:p w:rsidR="00467750" w:rsidRDefault="00467750" w:rsidP="00CD6CA7">
            <w:pPr>
              <w:pStyle w:val="ConsPlusNormal0"/>
              <w:jc w:val="center"/>
              <w:rPr>
                <w:rFonts w:ascii="PT Astra Serif" w:hAnsi="PT Astra Serif" w:cs="Times New Roman"/>
                <w:sz w:val="24"/>
                <w:szCs w:val="24"/>
              </w:rPr>
            </w:pPr>
          </w:p>
          <w:p w:rsidR="00467750" w:rsidRDefault="00467750" w:rsidP="00CD6CA7">
            <w:pPr>
              <w:pStyle w:val="ConsPlusNormal0"/>
              <w:jc w:val="center"/>
              <w:rPr>
                <w:rFonts w:ascii="PT Astra Serif" w:hAnsi="PT Astra Serif" w:cs="Times New Roman"/>
                <w:sz w:val="24"/>
                <w:szCs w:val="24"/>
              </w:rPr>
            </w:pPr>
          </w:p>
        </w:tc>
      </w:tr>
      <w:tr w:rsidR="00972CA2" w:rsidRPr="00FE07C7" w:rsidTr="00D97390">
        <w:trPr>
          <w:trHeight w:val="1965"/>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1.2.2</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определению</w:t>
            </w:r>
            <w:r w:rsidR="00CD6CA7">
              <w:rPr>
                <w:rFonts w:ascii="PT Astra Serif" w:eastAsia="Times New Roman" w:hAnsi="PT Astra Serif" w:cs="Times New Roman"/>
                <w:sz w:val="24"/>
                <w:szCs w:val="24"/>
              </w:rPr>
              <w:t xml:space="preserve"> </w:t>
            </w:r>
          </w:p>
          <w:p w:rsidR="00CD6CA7" w:rsidRDefault="00CD6CA7"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поставщиков </w:t>
            </w:r>
            <w:r w:rsidR="00467750">
              <w:rPr>
                <w:rFonts w:ascii="PT Astra Serif" w:eastAsia="Times New Roman" w:hAnsi="PT Astra Serif" w:cs="Times New Roman"/>
                <w:sz w:val="24"/>
                <w:szCs w:val="24"/>
              </w:rPr>
              <w:t xml:space="preserve">(подрядчиков, исполнителей) </w:t>
            </w:r>
            <w:r>
              <w:rPr>
                <w:rFonts w:ascii="PT Astra Serif" w:eastAsia="Times New Roman" w:hAnsi="PT Astra Serif" w:cs="Times New Roman"/>
                <w:sz w:val="24"/>
                <w:szCs w:val="24"/>
              </w:rPr>
              <w:t>для муницип</w:t>
            </w:r>
            <w:r w:rsidR="00467750">
              <w:rPr>
                <w:rFonts w:ascii="PT Astra Serif" w:eastAsia="Times New Roman" w:hAnsi="PT Astra Serif" w:cs="Times New Roman"/>
                <w:sz w:val="24"/>
                <w:szCs w:val="24"/>
              </w:rPr>
              <w:t>альных заказчиков муниципального образования «Новомайнское городское поселение»</w:t>
            </w: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98,00000</w:t>
            </w:r>
          </w:p>
        </w:tc>
        <w:tc>
          <w:tcPr>
            <w:tcW w:w="459" w:type="pct"/>
            <w:tcBorders>
              <w:top w:val="single" w:sz="4" w:space="0" w:color="auto"/>
              <w:bottom w:val="single" w:sz="4" w:space="0" w:color="auto"/>
            </w:tcBorders>
          </w:tcPr>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19,6</w:t>
            </w:r>
            <w:r w:rsidR="00CD6CA7">
              <w:rPr>
                <w:rFonts w:ascii="PT Astra Serif" w:hAnsi="PT Astra Serif" w:cs="Times New Roman"/>
                <w:sz w:val="24"/>
                <w:szCs w:val="24"/>
              </w:rPr>
              <w:t>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p w:rsidR="00CD6CA7" w:rsidRDefault="00CD6CA7" w:rsidP="0046775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19,</w:t>
            </w:r>
            <w:r w:rsidR="00467750">
              <w:rPr>
                <w:rFonts w:ascii="PT Astra Serif" w:hAnsi="PT Astra Serif" w:cs="Times New Roman"/>
                <w:sz w:val="24"/>
                <w:szCs w:val="24"/>
              </w:rPr>
              <w:t>6</w:t>
            </w:r>
            <w:r>
              <w:rPr>
                <w:rFonts w:ascii="PT Astra Serif" w:hAnsi="PT Astra Serif" w:cs="Times New Roman"/>
                <w:sz w:val="24"/>
                <w:szCs w:val="24"/>
              </w:rPr>
              <w:t>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vMerge/>
            <w:tcBorders>
              <w:bottom w:val="single" w:sz="4" w:space="0" w:color="auto"/>
            </w:tcBorders>
          </w:tcPr>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332"/>
        </w:trPr>
        <w:tc>
          <w:tcPr>
            <w:tcW w:w="236" w:type="pct"/>
            <w:tcBorders>
              <w:top w:val="single" w:sz="4" w:space="0" w:color="auto"/>
              <w:bottom w:val="single" w:sz="4" w:space="0" w:color="auto"/>
            </w:tcBorders>
          </w:tcPr>
          <w:p w:rsidR="00467750" w:rsidRDefault="00467750" w:rsidP="00FD5FD3">
            <w:pPr>
              <w:pStyle w:val="ConsPlusNormal0"/>
              <w:ind w:left="-693"/>
              <w:rPr>
                <w:rFonts w:ascii="PT Astra Serif" w:hAnsi="PT Astra Serif" w:cs="Times New Roman"/>
                <w:sz w:val="24"/>
                <w:szCs w:val="24"/>
              </w:rPr>
            </w:pPr>
          </w:p>
          <w:p w:rsidR="00CD6CA7" w:rsidRDefault="00467750" w:rsidP="00467750">
            <w:pPr>
              <w:rPr>
                <w:lang w:eastAsia="zh-CN"/>
              </w:rPr>
            </w:pPr>
            <w:r>
              <w:rPr>
                <w:lang w:eastAsia="zh-CN"/>
              </w:rPr>
              <w:t>1.2.3</w:t>
            </w: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Default="00467750" w:rsidP="00467750">
            <w:pPr>
              <w:rPr>
                <w:lang w:eastAsia="zh-CN"/>
              </w:rPr>
            </w:pPr>
          </w:p>
          <w:p w:rsidR="00467750" w:rsidRPr="00467750" w:rsidRDefault="00467750" w:rsidP="00467750">
            <w:pPr>
              <w:rPr>
                <w:lang w:eastAsia="zh-CN"/>
              </w:rPr>
            </w:pPr>
          </w:p>
        </w:tc>
        <w:tc>
          <w:tcPr>
            <w:tcW w:w="787" w:type="pct"/>
            <w:tcBorders>
              <w:top w:val="single" w:sz="4" w:space="0" w:color="auto"/>
              <w:bottom w:val="single" w:sz="4" w:space="0" w:color="auto"/>
            </w:tcBorders>
          </w:tcPr>
          <w:p w:rsidR="00467750" w:rsidRDefault="00467750"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Финансовое обеспечение переданных из городского поселения на уровень муниципального района полномочий</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по осуществлению</w:t>
            </w:r>
          </w:p>
          <w:p w:rsidR="00CD6CA7" w:rsidRDefault="0046775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функции внутреннего финансового контроля</w:t>
            </w:r>
          </w:p>
          <w:p w:rsidR="00CD6CA7" w:rsidRDefault="00CD6CA7"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CD6CA7" w:rsidRPr="00FE07C7" w:rsidRDefault="00CD6CA7"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CD6CA7" w:rsidRDefault="0046775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CD6CA7" w:rsidRDefault="00CD6CA7" w:rsidP="006542FC">
            <w:pPr>
              <w:pStyle w:val="ConsPlusNormal0"/>
              <w:jc w:val="center"/>
              <w:rPr>
                <w:rFonts w:ascii="PT Astra Serif" w:hAnsi="PT Astra Serif" w:cs="Times New Roman"/>
                <w:sz w:val="24"/>
                <w:szCs w:val="24"/>
              </w:rPr>
            </w:pPr>
          </w:p>
          <w:p w:rsidR="00467750" w:rsidRDefault="0046775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82,30000</w:t>
            </w:r>
          </w:p>
        </w:tc>
        <w:tc>
          <w:tcPr>
            <w:tcW w:w="459" w:type="pct"/>
            <w:tcBorders>
              <w:top w:val="single" w:sz="4" w:space="0" w:color="auto"/>
              <w:bottom w:val="single" w:sz="4" w:space="0" w:color="auto"/>
            </w:tcBorders>
          </w:tcPr>
          <w:p w:rsidR="00CD6CA7" w:rsidRDefault="00CD6CA7" w:rsidP="00C773E0">
            <w:pPr>
              <w:pStyle w:val="ConsPlusNormal0"/>
              <w:jc w:val="center"/>
              <w:rPr>
                <w:rFonts w:ascii="PT Astra Serif" w:hAnsi="PT Astra Serif" w:cs="Times New Roman"/>
                <w:sz w:val="24"/>
                <w:szCs w:val="24"/>
              </w:rPr>
            </w:pPr>
          </w:p>
          <w:p w:rsidR="00CD6CA7" w:rsidRDefault="0046775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15,70000</w:t>
            </w:r>
          </w:p>
          <w:p w:rsidR="00CD6CA7" w:rsidRDefault="00CD6CA7" w:rsidP="00C773E0">
            <w:pPr>
              <w:pStyle w:val="ConsPlusNormal0"/>
              <w:jc w:val="center"/>
              <w:rPr>
                <w:rFonts w:ascii="PT Astra Serif" w:hAnsi="PT Astra Serif" w:cs="Times New Roman"/>
                <w:sz w:val="24"/>
                <w:szCs w:val="24"/>
              </w:rPr>
            </w:pPr>
          </w:p>
          <w:p w:rsidR="00CD6CA7" w:rsidRDefault="00CD6CA7"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16,20000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977594">
            <w:pPr>
              <w:pStyle w:val="ConsPlusNormal0"/>
              <w:jc w:val="center"/>
              <w:rPr>
                <w:rFonts w:ascii="PT Astra Serif" w:hAnsi="PT Astra Serif" w:cs="Times New Roman"/>
                <w:sz w:val="24"/>
                <w:szCs w:val="24"/>
              </w:rPr>
            </w:pPr>
          </w:p>
          <w:p w:rsidR="00CD6CA7" w:rsidRDefault="0046775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977594">
            <w:pPr>
              <w:pStyle w:val="ConsPlusNormal0"/>
              <w:jc w:val="center"/>
              <w:rPr>
                <w:rFonts w:ascii="PT Astra Serif" w:hAnsi="PT Astra Serif" w:cs="Times New Roman"/>
                <w:sz w:val="24"/>
                <w:szCs w:val="24"/>
              </w:rPr>
            </w:pPr>
          </w:p>
          <w:p w:rsidR="00CD6CA7" w:rsidRDefault="00CD6CA7" w:rsidP="00977594">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CD6CA7" w:rsidRDefault="00CD6CA7" w:rsidP="00E6004A">
            <w:pPr>
              <w:pStyle w:val="ConsPlusNormal0"/>
              <w:jc w:val="center"/>
              <w:rPr>
                <w:rFonts w:ascii="PT Astra Serif" w:hAnsi="PT Astra Serif" w:cs="Times New Roman"/>
                <w:sz w:val="24"/>
                <w:szCs w:val="24"/>
              </w:rPr>
            </w:pPr>
          </w:p>
          <w:p w:rsidR="00CD6CA7" w:rsidRDefault="0046775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16,80000</w:t>
            </w: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p w:rsidR="00CD6CA7" w:rsidRDefault="00CD6CA7" w:rsidP="00E6004A">
            <w:pPr>
              <w:pStyle w:val="ConsPlusNormal0"/>
              <w:jc w:val="center"/>
              <w:rPr>
                <w:rFonts w:ascii="PT Astra Serif" w:hAnsi="PT Astra Serif" w:cs="Times New Roman"/>
                <w:sz w:val="24"/>
                <w:szCs w:val="24"/>
              </w:rPr>
            </w:pPr>
          </w:p>
        </w:tc>
      </w:tr>
      <w:tr w:rsidR="00972CA2" w:rsidRPr="00FE07C7" w:rsidTr="00D97390">
        <w:trPr>
          <w:trHeight w:val="1770"/>
        </w:trPr>
        <w:tc>
          <w:tcPr>
            <w:tcW w:w="236" w:type="pct"/>
            <w:tcBorders>
              <w:top w:val="single" w:sz="4" w:space="0" w:color="auto"/>
              <w:bottom w:val="single" w:sz="4" w:space="0" w:color="auto"/>
            </w:tcBorders>
          </w:tcPr>
          <w:p w:rsidR="00B649A6" w:rsidRDefault="00B649A6" w:rsidP="00FD5FD3">
            <w:pPr>
              <w:pStyle w:val="ConsPlusNormal0"/>
              <w:ind w:left="-693"/>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r>
              <w:rPr>
                <w:rFonts w:ascii="PT Astra Serif" w:hAnsi="PT Astra Serif" w:cs="Times New Roman"/>
                <w:sz w:val="24"/>
                <w:szCs w:val="24"/>
              </w:rPr>
              <w:t>1.2.4</w:t>
            </w: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Default="00B649A6" w:rsidP="00467750">
            <w:pPr>
              <w:pStyle w:val="ConsPlusNormal0"/>
              <w:rPr>
                <w:rFonts w:ascii="PT Astra Serif" w:hAnsi="PT Astra Serif" w:cs="Times New Roman"/>
                <w:sz w:val="24"/>
                <w:szCs w:val="24"/>
              </w:rPr>
            </w:pPr>
          </w:p>
          <w:p w:rsidR="00B649A6" w:rsidRPr="00FE07C7" w:rsidRDefault="00B649A6" w:rsidP="00FD5FD3">
            <w:pPr>
              <w:pStyle w:val="ConsPlusNormal0"/>
              <w:ind w:left="-693"/>
              <w:rPr>
                <w:rFonts w:ascii="PT Astra Serif" w:hAnsi="PT Astra Serif" w:cs="Times New Roman"/>
                <w:sz w:val="24"/>
                <w:szCs w:val="24"/>
              </w:rPr>
            </w:pPr>
            <w:r>
              <w:rPr>
                <w:rFonts w:ascii="PT Astra Serif" w:hAnsi="PT Astra Serif" w:cs="Times New Roman"/>
                <w:sz w:val="24"/>
                <w:szCs w:val="24"/>
              </w:rPr>
              <w:t>1</w:t>
            </w:r>
          </w:p>
        </w:tc>
        <w:tc>
          <w:tcPr>
            <w:tcW w:w="787" w:type="pct"/>
            <w:tcBorders>
              <w:top w:val="single" w:sz="4" w:space="0" w:color="auto"/>
              <w:bottom w:val="single" w:sz="4" w:space="0" w:color="auto"/>
            </w:tcBorders>
          </w:tcPr>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связанных с соблюдением требований </w:t>
            </w:r>
            <w:proofErr w:type="gramStart"/>
            <w:r>
              <w:rPr>
                <w:rFonts w:ascii="PT Astra Serif" w:eastAsia="Times New Roman" w:hAnsi="PT Astra Serif" w:cs="Times New Roman"/>
                <w:sz w:val="24"/>
                <w:szCs w:val="24"/>
              </w:rPr>
              <w:t>к</w:t>
            </w:r>
            <w:proofErr w:type="gramEnd"/>
          </w:p>
          <w:p w:rsidR="00B649A6" w:rsidRDefault="00B649A6" w:rsidP="00467750">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служебному поведению муниципальных служащих</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95,00000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c>
          <w:tcPr>
            <w:tcW w:w="459" w:type="pct"/>
            <w:tcBorders>
              <w:top w:val="single" w:sz="4" w:space="0" w:color="auto"/>
              <w:bottom w:val="single" w:sz="4" w:space="0" w:color="auto"/>
            </w:tcBorders>
          </w:tcPr>
          <w:p w:rsidR="00B649A6" w:rsidRDefault="00B649A6">
            <w:r w:rsidRPr="00DE5125">
              <w:rPr>
                <w:rFonts w:ascii="PT Astra Serif" w:hAnsi="PT Astra Serif" w:cs="Times New Roman"/>
                <w:sz w:val="24"/>
                <w:szCs w:val="24"/>
              </w:rPr>
              <w:t>19,00000</w:t>
            </w:r>
          </w:p>
        </w:tc>
      </w:tr>
      <w:tr w:rsidR="00D97390" w:rsidRPr="00FE07C7" w:rsidTr="00D97390">
        <w:trPr>
          <w:trHeight w:val="558"/>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 xml:space="preserve">  1.2.5</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созданию, содержанию и организацию деятельности </w:t>
            </w:r>
          </w:p>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аварийно-спасательных служб и (или) аварийно-спасательных  формирований на территории поселения</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79,00000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15,80000</w:t>
            </w:r>
          </w:p>
          <w:p w:rsidR="00B649A6" w:rsidRDefault="00B649A6" w:rsidP="00C773E0">
            <w:pPr>
              <w:pStyle w:val="ConsPlusNormal0"/>
              <w:jc w:val="center"/>
              <w:rPr>
                <w:rFonts w:ascii="PT Astra Serif" w:hAnsi="PT Astra Serif" w:cs="Times New Roman"/>
                <w:sz w:val="24"/>
                <w:szCs w:val="24"/>
              </w:rPr>
            </w:pPr>
          </w:p>
          <w:p w:rsidR="00B649A6" w:rsidRDefault="00B649A6" w:rsidP="00C773E0">
            <w:pPr>
              <w:pStyle w:val="ConsPlusNormal0"/>
              <w:jc w:val="center"/>
              <w:rPr>
                <w:rFonts w:ascii="PT Astra Serif" w:hAnsi="PT Astra Serif" w:cs="Times New Roman"/>
                <w:sz w:val="24"/>
                <w:szCs w:val="24"/>
              </w:rPr>
            </w:pP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c>
          <w:tcPr>
            <w:tcW w:w="459" w:type="pct"/>
            <w:tcBorders>
              <w:top w:val="single" w:sz="4" w:space="0" w:color="auto"/>
              <w:bottom w:val="single" w:sz="4" w:space="0" w:color="auto"/>
            </w:tcBorders>
          </w:tcPr>
          <w:p w:rsidR="00B649A6" w:rsidRDefault="00B649A6">
            <w:r w:rsidRPr="00D60BE1">
              <w:rPr>
                <w:rFonts w:ascii="PT Astra Serif" w:hAnsi="PT Astra Serif" w:cs="Times New Roman"/>
                <w:sz w:val="24"/>
                <w:szCs w:val="24"/>
              </w:rPr>
              <w:t>15,80000</w:t>
            </w:r>
          </w:p>
        </w:tc>
      </w:tr>
      <w:tr w:rsidR="00972CA2" w:rsidRPr="00FE07C7" w:rsidTr="00D97390">
        <w:trPr>
          <w:trHeight w:val="645"/>
        </w:trPr>
        <w:tc>
          <w:tcPr>
            <w:tcW w:w="236" w:type="pct"/>
            <w:tcBorders>
              <w:top w:val="single" w:sz="4" w:space="0" w:color="auto"/>
              <w:bottom w:val="single" w:sz="4" w:space="0" w:color="auto"/>
            </w:tcBorders>
          </w:tcPr>
          <w:p w:rsidR="00B649A6" w:rsidRPr="00FE07C7"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1.2.6</w:t>
            </w: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из городского поселения на уровень муниципального района полномочий по решению вопросов местного значения в области градостроительной деятельности </w:t>
            </w:r>
          </w:p>
          <w:p w:rsidR="00B649A6" w:rsidRDefault="00B649A6" w:rsidP="00FD5FD3">
            <w:pPr>
              <w:spacing w:after="0" w:line="240" w:lineRule="auto"/>
              <w:rPr>
                <w:rFonts w:ascii="PT Astra Serif" w:eastAsia="Times New Roman" w:hAnsi="PT Astra Serif" w:cs="Times New Roman"/>
                <w:sz w:val="24"/>
                <w:szCs w:val="24"/>
              </w:rPr>
            </w:pPr>
          </w:p>
        </w:tc>
        <w:tc>
          <w:tcPr>
            <w:tcW w:w="622" w:type="pct"/>
            <w:tcBorders>
              <w:top w:val="single" w:sz="4" w:space="0" w:color="auto"/>
              <w:bottom w:val="single" w:sz="4" w:space="0" w:color="auto"/>
            </w:tcBorders>
          </w:tcPr>
          <w:p w:rsidR="00B649A6" w:rsidRPr="00FE07C7" w:rsidRDefault="00B649A6"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B649A6" w:rsidRDefault="00B649A6"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B649A6" w:rsidRDefault="00B649A6"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107,50000</w:t>
            </w:r>
          </w:p>
        </w:tc>
        <w:tc>
          <w:tcPr>
            <w:tcW w:w="459" w:type="pct"/>
            <w:tcBorders>
              <w:top w:val="single" w:sz="4" w:space="0" w:color="auto"/>
              <w:bottom w:val="single" w:sz="4" w:space="0" w:color="auto"/>
            </w:tcBorders>
          </w:tcPr>
          <w:p w:rsidR="00B649A6" w:rsidRDefault="00B649A6"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c>
          <w:tcPr>
            <w:tcW w:w="459" w:type="pct"/>
            <w:tcBorders>
              <w:top w:val="single" w:sz="4" w:space="0" w:color="auto"/>
              <w:bottom w:val="single" w:sz="4" w:space="0" w:color="auto"/>
            </w:tcBorders>
          </w:tcPr>
          <w:p w:rsidR="00B649A6" w:rsidRDefault="00B649A6">
            <w:r w:rsidRPr="00F35CED">
              <w:rPr>
                <w:rFonts w:ascii="PT Astra Serif" w:hAnsi="PT Astra Serif" w:cs="Times New Roman"/>
                <w:sz w:val="24"/>
                <w:szCs w:val="24"/>
              </w:rPr>
              <w:t>21,50000</w:t>
            </w:r>
          </w:p>
        </w:tc>
      </w:tr>
      <w:tr w:rsidR="00972CA2" w:rsidRPr="00FE07C7" w:rsidTr="00D97390">
        <w:trPr>
          <w:trHeight w:val="690"/>
        </w:trPr>
        <w:tc>
          <w:tcPr>
            <w:tcW w:w="236" w:type="pct"/>
            <w:tcBorders>
              <w:top w:val="single" w:sz="4" w:space="0" w:color="auto"/>
              <w:bottom w:val="single" w:sz="4" w:space="0" w:color="auto"/>
            </w:tcBorders>
          </w:tcPr>
          <w:p w:rsidR="00467750" w:rsidRDefault="00B649A6" w:rsidP="00B649A6">
            <w:pPr>
              <w:pStyle w:val="ConsPlusNormal0"/>
              <w:ind w:left="-693"/>
              <w:jc w:val="right"/>
              <w:rPr>
                <w:rFonts w:ascii="PT Astra Serif" w:hAnsi="PT Astra Serif" w:cs="Times New Roman"/>
                <w:sz w:val="24"/>
                <w:szCs w:val="24"/>
              </w:rPr>
            </w:pPr>
            <w:r>
              <w:rPr>
                <w:rFonts w:ascii="PT Astra Serif" w:hAnsi="PT Astra Serif" w:cs="Times New Roman"/>
                <w:sz w:val="24"/>
                <w:szCs w:val="24"/>
              </w:rPr>
              <w:t>1.2.7</w:t>
            </w:r>
          </w:p>
          <w:p w:rsidR="00B649A6" w:rsidRPr="00FE07C7" w:rsidRDefault="00B649A6" w:rsidP="00FD5FD3">
            <w:pPr>
              <w:pStyle w:val="ConsPlusNormal0"/>
              <w:ind w:left="-693"/>
              <w:rPr>
                <w:rFonts w:ascii="PT Astra Serif" w:hAnsi="PT Astra Serif" w:cs="Times New Roman"/>
                <w:sz w:val="24"/>
                <w:szCs w:val="24"/>
              </w:rPr>
            </w:pPr>
          </w:p>
        </w:tc>
        <w:tc>
          <w:tcPr>
            <w:tcW w:w="787" w:type="pct"/>
            <w:tcBorders>
              <w:top w:val="single" w:sz="4" w:space="0" w:color="auto"/>
              <w:bottom w:val="single" w:sz="4" w:space="0" w:color="auto"/>
            </w:tcBorders>
          </w:tcPr>
          <w:p w:rsidR="00B649A6" w:rsidRDefault="00B649A6"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 xml:space="preserve">из городского поселения на уровень муниципального района на осуществление части полномочий по решению  вопросов местного значения в </w:t>
            </w:r>
            <w:r w:rsidR="00972CA2">
              <w:rPr>
                <w:rFonts w:ascii="PT Astra Serif" w:eastAsia="Times New Roman" w:hAnsi="PT Astra Serif" w:cs="Times New Roman"/>
                <w:sz w:val="24"/>
                <w:szCs w:val="24"/>
              </w:rPr>
              <w:t>соответствии</w:t>
            </w:r>
            <w:proofErr w:type="gramEnd"/>
            <w:r w:rsidR="00972CA2">
              <w:rPr>
                <w:rFonts w:ascii="PT Astra Serif" w:eastAsia="Times New Roman" w:hAnsi="PT Astra Serif" w:cs="Times New Roman"/>
                <w:sz w:val="24"/>
                <w:szCs w:val="24"/>
              </w:rPr>
              <w:t xml:space="preserve"> с заключенными соглашениями по</w:t>
            </w:r>
          </w:p>
          <w:p w:rsidR="00467750" w:rsidRDefault="00972CA2"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организации </w:t>
            </w:r>
            <w:r w:rsidR="00467750">
              <w:rPr>
                <w:rFonts w:ascii="PT Astra Serif" w:eastAsia="Times New Roman" w:hAnsi="PT Astra Serif" w:cs="Times New Roman"/>
                <w:sz w:val="24"/>
                <w:szCs w:val="24"/>
              </w:rPr>
              <w:t>культуры</w:t>
            </w:r>
          </w:p>
        </w:tc>
        <w:tc>
          <w:tcPr>
            <w:tcW w:w="622" w:type="pct"/>
            <w:tcBorders>
              <w:top w:val="single" w:sz="4" w:space="0" w:color="auto"/>
              <w:bottom w:val="single" w:sz="4" w:space="0" w:color="auto"/>
            </w:tcBorders>
          </w:tcPr>
          <w:p w:rsidR="00467750" w:rsidRPr="00FE07C7" w:rsidRDefault="00467750" w:rsidP="00FD5FD3">
            <w:pPr>
              <w:pStyle w:val="ConsPlusNormal0"/>
              <w:jc w:val="center"/>
              <w:rPr>
                <w:rFonts w:ascii="PT Astra Serif" w:hAnsi="PT Astra Serif" w:cs="Times New Roman"/>
                <w:sz w:val="24"/>
                <w:szCs w:val="24"/>
              </w:rPr>
            </w:pPr>
          </w:p>
        </w:tc>
        <w:tc>
          <w:tcPr>
            <w:tcW w:w="562" w:type="pct"/>
            <w:tcBorders>
              <w:top w:val="single" w:sz="4" w:space="0" w:color="auto"/>
              <w:bottom w:val="single" w:sz="4" w:space="0" w:color="auto"/>
            </w:tcBorders>
          </w:tcPr>
          <w:p w:rsidR="00467750" w:rsidRDefault="00972CA2"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bottom w:val="single" w:sz="4" w:space="0" w:color="auto"/>
            </w:tcBorders>
          </w:tcPr>
          <w:p w:rsidR="00467750" w:rsidRDefault="00972CA2"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5595,99313</w:t>
            </w:r>
          </w:p>
        </w:tc>
        <w:tc>
          <w:tcPr>
            <w:tcW w:w="459" w:type="pct"/>
            <w:tcBorders>
              <w:top w:val="single" w:sz="4" w:space="0" w:color="auto"/>
              <w:bottom w:val="single" w:sz="4" w:space="0" w:color="auto"/>
            </w:tcBorders>
          </w:tcPr>
          <w:p w:rsidR="00467750" w:rsidRDefault="00972CA2"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1165,99313</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1130,00000</w:t>
            </w:r>
          </w:p>
        </w:tc>
        <w:tc>
          <w:tcPr>
            <w:tcW w:w="459" w:type="pct"/>
            <w:tcBorders>
              <w:top w:val="single" w:sz="4" w:space="0" w:color="auto"/>
              <w:bottom w:val="single" w:sz="4" w:space="0" w:color="auto"/>
            </w:tcBorders>
          </w:tcPr>
          <w:p w:rsidR="00467750" w:rsidRDefault="00972CA2"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c>
          <w:tcPr>
            <w:tcW w:w="459" w:type="pct"/>
            <w:tcBorders>
              <w:top w:val="single" w:sz="4" w:space="0" w:color="auto"/>
              <w:bottom w:val="single" w:sz="4" w:space="0" w:color="auto"/>
            </w:tcBorders>
          </w:tcPr>
          <w:p w:rsidR="00467750" w:rsidRDefault="00972CA2"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1100,00000</w:t>
            </w:r>
          </w:p>
        </w:tc>
      </w:tr>
      <w:tr w:rsidR="00D97390" w:rsidRPr="00FE07C7" w:rsidTr="00D97390">
        <w:trPr>
          <w:trHeight w:val="4961"/>
        </w:trPr>
        <w:tc>
          <w:tcPr>
            <w:tcW w:w="236" w:type="pct"/>
            <w:tcBorders>
              <w:top w:val="single" w:sz="4" w:space="0" w:color="auto"/>
            </w:tcBorders>
          </w:tcPr>
          <w:p w:rsidR="00D97390" w:rsidRPr="00FE07C7" w:rsidRDefault="00D97390" w:rsidP="00972CA2">
            <w:pPr>
              <w:pStyle w:val="ConsPlusNormal0"/>
              <w:ind w:left="-693"/>
              <w:jc w:val="right"/>
              <w:rPr>
                <w:rFonts w:ascii="PT Astra Serif" w:hAnsi="PT Astra Serif" w:cs="Times New Roman"/>
                <w:sz w:val="24"/>
                <w:szCs w:val="24"/>
              </w:rPr>
            </w:pPr>
            <w:r>
              <w:rPr>
                <w:rFonts w:ascii="PT Astra Serif" w:hAnsi="PT Astra Serif" w:cs="Times New Roman"/>
                <w:sz w:val="24"/>
                <w:szCs w:val="24"/>
              </w:rPr>
              <w:lastRenderedPageBreak/>
              <w:t>1.2.8</w:t>
            </w:r>
          </w:p>
        </w:tc>
        <w:tc>
          <w:tcPr>
            <w:tcW w:w="787" w:type="pct"/>
            <w:tcBorders>
              <w:top w:val="single" w:sz="4" w:space="0" w:color="auto"/>
            </w:tcBorders>
          </w:tcPr>
          <w:p w:rsidR="00D97390" w:rsidRDefault="00D97390" w:rsidP="00FD5FD3">
            <w:pPr>
              <w:spacing w:after="0" w:line="240" w:lineRule="auto"/>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Финансовое обеспечение переданных </w:t>
            </w:r>
            <w:proofErr w:type="gramStart"/>
            <w:r>
              <w:rPr>
                <w:rFonts w:ascii="PT Astra Serif" w:eastAsia="Times New Roman" w:hAnsi="PT Astra Serif" w:cs="Times New Roman"/>
                <w:sz w:val="24"/>
                <w:szCs w:val="24"/>
              </w:rPr>
              <w:t>из городского поселения на уровень муниципального района на осуществление части полномочий по решению  вопросов местного значения в соответствии</w:t>
            </w:r>
            <w:proofErr w:type="gramEnd"/>
            <w:r>
              <w:rPr>
                <w:rFonts w:ascii="PT Astra Serif" w:eastAsia="Times New Roman" w:hAnsi="PT Astra Serif" w:cs="Times New Roman"/>
                <w:sz w:val="24"/>
                <w:szCs w:val="24"/>
              </w:rPr>
              <w:t xml:space="preserve"> с заключенными соглашениями по организации библиотечного обслуживания, комплектования и обеспечения сохранности библиотечных фондов библиотек</w:t>
            </w:r>
          </w:p>
        </w:tc>
        <w:tc>
          <w:tcPr>
            <w:tcW w:w="622" w:type="pct"/>
            <w:tcBorders>
              <w:top w:val="single" w:sz="4" w:space="0" w:color="auto"/>
            </w:tcBorders>
          </w:tcPr>
          <w:p w:rsidR="00D97390" w:rsidRPr="00FE07C7" w:rsidRDefault="00D97390" w:rsidP="00FD5FD3">
            <w:pPr>
              <w:pStyle w:val="ConsPlusNormal0"/>
              <w:jc w:val="center"/>
              <w:rPr>
                <w:rFonts w:ascii="PT Astra Serif" w:hAnsi="PT Astra Serif" w:cs="Times New Roman"/>
                <w:sz w:val="24"/>
                <w:szCs w:val="24"/>
              </w:rPr>
            </w:pPr>
          </w:p>
        </w:tc>
        <w:tc>
          <w:tcPr>
            <w:tcW w:w="562" w:type="pct"/>
            <w:tcBorders>
              <w:top w:val="single" w:sz="4" w:space="0" w:color="auto"/>
            </w:tcBorders>
          </w:tcPr>
          <w:p w:rsidR="00D97390" w:rsidRDefault="00D97390" w:rsidP="00FD5FD3">
            <w:pPr>
              <w:pStyle w:val="ConsPlusNormal0"/>
              <w:jc w:val="center"/>
              <w:rPr>
                <w:rFonts w:ascii="PT Astra Serif" w:hAnsi="PT Astra Serif"/>
              </w:rPr>
            </w:pPr>
            <w:r w:rsidRPr="00CD6CA7">
              <w:rPr>
                <w:rFonts w:ascii="PT Astra Serif" w:hAnsi="PT Astra Serif"/>
                <w:sz w:val="24"/>
                <w:szCs w:val="24"/>
              </w:rPr>
              <w:t>местный бюджет</w:t>
            </w:r>
          </w:p>
        </w:tc>
        <w:tc>
          <w:tcPr>
            <w:tcW w:w="499" w:type="pct"/>
            <w:tcBorders>
              <w:top w:val="single" w:sz="4" w:space="0" w:color="auto"/>
            </w:tcBorders>
          </w:tcPr>
          <w:p w:rsidR="00D97390" w:rsidRDefault="00D97390" w:rsidP="006542FC">
            <w:pPr>
              <w:pStyle w:val="ConsPlusNormal0"/>
              <w:jc w:val="center"/>
              <w:rPr>
                <w:rFonts w:ascii="PT Astra Serif" w:hAnsi="PT Astra Serif" w:cs="Times New Roman"/>
                <w:sz w:val="24"/>
                <w:szCs w:val="24"/>
              </w:rPr>
            </w:pPr>
            <w:r>
              <w:rPr>
                <w:rFonts w:ascii="PT Astra Serif" w:hAnsi="PT Astra Serif" w:cs="Times New Roman"/>
                <w:sz w:val="24"/>
                <w:szCs w:val="24"/>
              </w:rPr>
              <w:t>1574,72077</w:t>
            </w:r>
          </w:p>
        </w:tc>
        <w:tc>
          <w:tcPr>
            <w:tcW w:w="459" w:type="pct"/>
            <w:tcBorders>
              <w:top w:val="single" w:sz="4" w:space="0" w:color="auto"/>
            </w:tcBorders>
          </w:tcPr>
          <w:p w:rsidR="00D97390" w:rsidRDefault="00D97390" w:rsidP="00C773E0">
            <w:pPr>
              <w:pStyle w:val="ConsPlusNormal0"/>
              <w:jc w:val="center"/>
              <w:rPr>
                <w:rFonts w:ascii="PT Astra Serif" w:hAnsi="PT Astra Serif" w:cs="Times New Roman"/>
                <w:sz w:val="24"/>
                <w:szCs w:val="24"/>
              </w:rPr>
            </w:pPr>
            <w:r>
              <w:rPr>
                <w:rFonts w:ascii="PT Astra Serif" w:hAnsi="PT Astra Serif" w:cs="Times New Roman"/>
                <w:sz w:val="24"/>
                <w:szCs w:val="24"/>
              </w:rPr>
              <w:t>294,72655</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309,71196</w:t>
            </w:r>
          </w:p>
        </w:tc>
        <w:tc>
          <w:tcPr>
            <w:tcW w:w="459" w:type="pct"/>
            <w:tcBorders>
              <w:top w:val="single" w:sz="4" w:space="0" w:color="auto"/>
            </w:tcBorders>
          </w:tcPr>
          <w:p w:rsidR="00D97390" w:rsidRDefault="00D97390" w:rsidP="00977594">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c>
          <w:tcPr>
            <w:tcW w:w="459" w:type="pct"/>
            <w:tcBorders>
              <w:top w:val="single" w:sz="4" w:space="0" w:color="auto"/>
            </w:tcBorders>
          </w:tcPr>
          <w:p w:rsidR="00D97390" w:rsidRDefault="00D97390" w:rsidP="00E6004A">
            <w:pPr>
              <w:pStyle w:val="ConsPlusNormal0"/>
              <w:jc w:val="center"/>
              <w:rPr>
                <w:rFonts w:ascii="PT Astra Serif" w:hAnsi="PT Astra Serif" w:cs="Times New Roman"/>
                <w:sz w:val="24"/>
                <w:szCs w:val="24"/>
              </w:rPr>
            </w:pPr>
            <w:r>
              <w:rPr>
                <w:rFonts w:ascii="PT Astra Serif" w:hAnsi="PT Astra Serif" w:cs="Times New Roman"/>
                <w:sz w:val="24"/>
                <w:szCs w:val="24"/>
              </w:rPr>
              <w:t>323,42742</w:t>
            </w:r>
          </w:p>
        </w:tc>
      </w:tr>
      <w:tr w:rsidR="00D06BFF" w:rsidRPr="00FE07C7" w:rsidTr="00D97390">
        <w:trPr>
          <w:trHeight w:val="70"/>
        </w:trPr>
        <w:tc>
          <w:tcPr>
            <w:tcW w:w="236" w:type="pct"/>
          </w:tcPr>
          <w:p w:rsidR="00D06BFF" w:rsidRPr="00FE07C7" w:rsidRDefault="00D06BFF" w:rsidP="00FD5FD3">
            <w:pPr>
              <w:pStyle w:val="ConsPlusNormal0"/>
              <w:ind w:left="-693"/>
              <w:jc w:val="center"/>
              <w:rPr>
                <w:rFonts w:ascii="PT Astra Serif" w:hAnsi="PT Astra Serif" w:cs="Times New Roman"/>
                <w:b/>
                <w:sz w:val="24"/>
                <w:szCs w:val="24"/>
              </w:rPr>
            </w:pPr>
          </w:p>
        </w:tc>
        <w:tc>
          <w:tcPr>
            <w:tcW w:w="787" w:type="pct"/>
          </w:tcPr>
          <w:p w:rsidR="00D06BFF" w:rsidRPr="00FE07C7" w:rsidRDefault="00D06BFF" w:rsidP="00FD5FD3">
            <w:pPr>
              <w:snapToGrid w:val="0"/>
              <w:spacing w:after="0" w:line="240" w:lineRule="auto"/>
              <w:jc w:val="both"/>
              <w:rPr>
                <w:rFonts w:ascii="PT Astra Serif" w:eastAsia="Calibri" w:hAnsi="PT Astra Serif"/>
                <w:b/>
                <w:kern w:val="1"/>
                <w:sz w:val="24"/>
                <w:szCs w:val="24"/>
              </w:rPr>
            </w:pPr>
            <w:r w:rsidRPr="00FE07C7">
              <w:rPr>
                <w:rFonts w:ascii="PT Astra Serif" w:eastAsia="Calibri" w:hAnsi="PT Astra Serif"/>
                <w:b/>
                <w:kern w:val="1"/>
                <w:sz w:val="24"/>
                <w:szCs w:val="24"/>
              </w:rPr>
              <w:t>ИТОГО:</w:t>
            </w:r>
          </w:p>
        </w:tc>
        <w:tc>
          <w:tcPr>
            <w:tcW w:w="622" w:type="pct"/>
          </w:tcPr>
          <w:p w:rsidR="00D06BFF" w:rsidRPr="00FE07C7" w:rsidRDefault="00D06BFF" w:rsidP="00FD5FD3">
            <w:pPr>
              <w:pStyle w:val="ConsPlusNormal0"/>
              <w:jc w:val="center"/>
              <w:rPr>
                <w:rFonts w:ascii="PT Astra Serif" w:hAnsi="PT Astra Serif" w:cs="Times New Roman"/>
                <w:b/>
                <w:sz w:val="24"/>
                <w:szCs w:val="24"/>
              </w:rPr>
            </w:pPr>
          </w:p>
        </w:tc>
        <w:tc>
          <w:tcPr>
            <w:tcW w:w="562" w:type="pct"/>
          </w:tcPr>
          <w:p w:rsidR="00D06BFF" w:rsidRPr="00FE07C7" w:rsidRDefault="00D06BFF" w:rsidP="00FD5FD3">
            <w:pPr>
              <w:pStyle w:val="ConsPlusNormal0"/>
              <w:jc w:val="center"/>
              <w:rPr>
                <w:rFonts w:ascii="PT Astra Serif" w:hAnsi="PT Astra Serif" w:cs="Times New Roman"/>
                <w:b/>
                <w:sz w:val="24"/>
                <w:szCs w:val="24"/>
              </w:rPr>
            </w:pPr>
          </w:p>
        </w:tc>
        <w:tc>
          <w:tcPr>
            <w:tcW w:w="49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12511,98604</w:t>
            </w:r>
          </w:p>
        </w:tc>
        <w:tc>
          <w:tcPr>
            <w:tcW w:w="45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2644,81968</w:t>
            </w:r>
          </w:p>
        </w:tc>
        <w:tc>
          <w:tcPr>
            <w:tcW w:w="45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2468,85006</w:t>
            </w:r>
          </w:p>
        </w:tc>
        <w:tc>
          <w:tcPr>
            <w:tcW w:w="459" w:type="pct"/>
          </w:tcPr>
          <w:p w:rsidR="00D06BFF" w:rsidRPr="00D06BFF" w:rsidRDefault="00D06BFF" w:rsidP="00AA63B3">
            <w:pPr>
              <w:pStyle w:val="ConsPlusNormal0"/>
              <w:ind w:left="-704" w:right="-109" w:firstLine="598"/>
              <w:jc w:val="center"/>
              <w:rPr>
                <w:rFonts w:ascii="PT Astra Serif" w:hAnsi="PT Astra Serif" w:cs="Times New Roman"/>
                <w:b/>
                <w:sz w:val="24"/>
                <w:szCs w:val="24"/>
              </w:rPr>
            </w:pPr>
            <w:r w:rsidRPr="00D06BFF">
              <w:rPr>
                <w:rFonts w:ascii="PT Astra Serif" w:hAnsi="PT Astra Serif" w:cs="Times New Roman"/>
                <w:b/>
                <w:sz w:val="24"/>
                <w:szCs w:val="24"/>
              </w:rPr>
              <w:t>2347,27030</w:t>
            </w:r>
          </w:p>
        </w:tc>
        <w:tc>
          <w:tcPr>
            <w:tcW w:w="459" w:type="pct"/>
          </w:tcPr>
          <w:p w:rsidR="00D06BFF" w:rsidRPr="00D06BFF" w:rsidRDefault="00D06BFF" w:rsidP="00AA63B3">
            <w:pPr>
              <w:pStyle w:val="ConsPlusNormal0"/>
              <w:rPr>
                <w:rFonts w:ascii="PT Astra Serif" w:hAnsi="PT Astra Serif" w:cs="Times New Roman"/>
                <w:b/>
                <w:sz w:val="24"/>
                <w:szCs w:val="24"/>
              </w:rPr>
            </w:pPr>
            <w:r w:rsidRPr="00D06BFF">
              <w:rPr>
                <w:rFonts w:ascii="PT Astra Serif" w:hAnsi="PT Astra Serif" w:cs="Times New Roman"/>
                <w:b/>
                <w:sz w:val="24"/>
                <w:szCs w:val="24"/>
              </w:rPr>
              <w:t>2525,5230</w:t>
            </w:r>
          </w:p>
        </w:tc>
        <w:tc>
          <w:tcPr>
            <w:tcW w:w="459" w:type="pct"/>
          </w:tcPr>
          <w:p w:rsidR="00D06BFF" w:rsidRPr="00D06BFF" w:rsidRDefault="00D06BFF" w:rsidP="00AA63B3">
            <w:pPr>
              <w:pStyle w:val="ConsPlusNormal0"/>
              <w:jc w:val="center"/>
              <w:rPr>
                <w:rFonts w:ascii="PT Astra Serif" w:hAnsi="PT Astra Serif" w:cs="Times New Roman"/>
                <w:b/>
                <w:sz w:val="24"/>
                <w:szCs w:val="24"/>
              </w:rPr>
            </w:pPr>
            <w:r w:rsidRPr="00D06BFF">
              <w:rPr>
                <w:rFonts w:ascii="PT Astra Serif" w:hAnsi="PT Astra Serif" w:cs="Times New Roman"/>
                <w:b/>
                <w:sz w:val="24"/>
                <w:szCs w:val="24"/>
              </w:rPr>
              <w:t>2525,5230</w:t>
            </w:r>
          </w:p>
        </w:tc>
      </w:tr>
    </w:tbl>
    <w:p w:rsidR="00851FD9" w:rsidRDefault="00851FD9" w:rsidP="00FE07C7">
      <w:pPr>
        <w:shd w:val="clear" w:color="auto" w:fill="FFFFFF"/>
        <w:spacing w:after="0" w:line="240" w:lineRule="auto"/>
        <w:ind w:left="720"/>
        <w:rPr>
          <w:rFonts w:ascii="PT Astra Serif" w:eastAsia="Times New Roman" w:hAnsi="PT Astra Serif" w:cs="Arial"/>
          <w:b/>
          <w:bCs/>
          <w:color w:val="333333"/>
          <w:sz w:val="24"/>
          <w:szCs w:val="24"/>
        </w:rPr>
        <w:sectPr w:rsidR="00851FD9" w:rsidSect="00FE07C7">
          <w:pgSz w:w="16838" w:h="11906" w:orient="landscape"/>
          <w:pgMar w:top="1134" w:right="567" w:bottom="1134" w:left="1701" w:header="709" w:footer="709" w:gutter="0"/>
          <w:cols w:space="708"/>
          <w:docGrid w:linePitch="360"/>
        </w:sectPr>
      </w:pPr>
    </w:p>
    <w:p w:rsidR="00BA162E" w:rsidRDefault="00BA162E" w:rsidP="00F163ED">
      <w:pPr>
        <w:autoSpaceDE w:val="0"/>
        <w:autoSpaceDN w:val="0"/>
        <w:adjustRightInd w:val="0"/>
        <w:jc w:val="center"/>
        <w:rPr>
          <w:rFonts w:ascii="PT Astra Serif" w:hAnsi="PT Astra Serif"/>
          <w:b/>
          <w:bCs/>
          <w:szCs w:val="28"/>
        </w:rPr>
      </w:pPr>
    </w:p>
    <w:p w:rsidR="00BA162E" w:rsidRDefault="00BA162E" w:rsidP="00BA162E">
      <w:pPr>
        <w:pStyle w:val="Standard"/>
        <w:ind w:firstLine="709"/>
        <w:jc w:val="both"/>
      </w:pPr>
      <w:proofErr w:type="gramStart"/>
      <w:r w:rsidRPr="00CE1AAA">
        <w:rPr>
          <w:rFonts w:ascii="PT Astra Serif" w:eastAsia="Times New Roman" w:hAnsi="PT Astra Serif" w:cs="Times New Roman"/>
          <w:sz w:val="28"/>
          <w:szCs w:val="28"/>
        </w:rPr>
        <w:t>3.Настоящее постановление вступает в силу на следующий день после</w:t>
      </w:r>
      <w:r>
        <w:rPr>
          <w:rFonts w:ascii="PT Astra Serif" w:eastAsia="Times New Roman" w:hAnsi="PT Astra Serif" w:cs="Times New Roman"/>
          <w:sz w:val="28"/>
          <w:szCs w:val="28"/>
        </w:rPr>
        <w:t xml:space="preserve"> его  официального обнародования</w:t>
      </w:r>
      <w:r w:rsidRPr="00CE1AAA">
        <w:rPr>
          <w:rFonts w:ascii="PT Astra Serif" w:eastAsia="Times New Roman" w:hAnsi="PT Astra Serif" w:cs="Times New Roman"/>
          <w:sz w:val="28"/>
          <w:szCs w:val="28"/>
        </w:rPr>
        <w:t xml:space="preserve"> и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w:t>
      </w:r>
      <w:r w:rsidRPr="00CE1AAA">
        <w:rPr>
          <w:sz w:val="28"/>
          <w:szCs w:val="28"/>
        </w:rPr>
        <w:t>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9" w:tgtFrame="_blank" w:history="1">
        <w:r w:rsidRPr="00CE1AAA">
          <w:rPr>
            <w:rStyle w:val="a4"/>
            <w:sz w:val="28"/>
            <w:szCs w:val="28"/>
          </w:rPr>
          <w:t>novomajnskoe-r73.gosweb.gosuslugi.ru</w:t>
        </w:r>
      </w:hyperlink>
      <w:r w:rsidRPr="00CE1AAA">
        <w:rPr>
          <w:rStyle w:val="a4"/>
          <w:sz w:val="28"/>
          <w:szCs w:val="28"/>
        </w:rPr>
        <w:t>)</w:t>
      </w:r>
      <w:proofErr w:type="gramEnd"/>
    </w:p>
    <w:p w:rsidR="00BA162E" w:rsidRPr="00B96F27" w:rsidRDefault="00BA162E" w:rsidP="00BA162E">
      <w:pPr>
        <w:widowControl w:val="0"/>
        <w:suppressAutoHyphens/>
        <w:spacing w:after="0" w:line="240" w:lineRule="auto"/>
        <w:ind w:firstLine="709"/>
        <w:jc w:val="both"/>
        <w:textAlignment w:val="baseline"/>
        <w:rPr>
          <w:rFonts w:ascii="PT Astra Serif" w:eastAsia="font187" w:hAnsi="PT Astra Serif"/>
          <w:kern w:val="1"/>
          <w:sz w:val="28"/>
          <w:lang w:eastAsia="ar-SA"/>
        </w:rPr>
      </w:pPr>
      <w:r>
        <w:rPr>
          <w:rFonts w:ascii="PT Astra Serif" w:eastAsia="font187" w:hAnsi="PT Astra Serif"/>
          <w:kern w:val="1"/>
          <w:sz w:val="28"/>
          <w:lang w:eastAsia="ar-SA"/>
        </w:rPr>
        <w:t>4</w:t>
      </w:r>
      <w:r w:rsidRPr="00B96F27">
        <w:rPr>
          <w:rFonts w:ascii="PT Astra Serif" w:eastAsia="font187" w:hAnsi="PT Astra Serif"/>
          <w:kern w:val="1"/>
          <w:sz w:val="28"/>
          <w:lang w:eastAsia="ar-SA"/>
        </w:rPr>
        <w:t>.  Контроль исполнения настоящего постановления оставляю за собой.</w:t>
      </w:r>
    </w:p>
    <w:p w:rsidR="00BA162E" w:rsidRPr="00B343B7" w:rsidRDefault="00BA162E" w:rsidP="00BA162E">
      <w:pPr>
        <w:spacing w:after="0" w:line="240" w:lineRule="auto"/>
        <w:ind w:firstLine="709"/>
        <w:jc w:val="both"/>
        <w:rPr>
          <w:rFonts w:ascii="PT Astra Serif" w:hAnsi="PT Astra Serif"/>
          <w:sz w:val="28"/>
          <w:szCs w:val="28"/>
        </w:rPr>
      </w:pPr>
    </w:p>
    <w:p w:rsidR="00BA162E" w:rsidRDefault="00BA162E" w:rsidP="00BA162E">
      <w:pPr>
        <w:spacing w:after="0" w:line="240" w:lineRule="auto"/>
        <w:ind w:firstLine="709"/>
        <w:jc w:val="both"/>
        <w:rPr>
          <w:rFonts w:ascii="PT Astra Serif" w:hAnsi="PT Astra Serif"/>
          <w:sz w:val="28"/>
          <w:szCs w:val="28"/>
        </w:rPr>
      </w:pPr>
    </w:p>
    <w:p w:rsidR="00D06BFF" w:rsidRPr="00B343B7" w:rsidRDefault="00D06BFF" w:rsidP="00BA162E">
      <w:pPr>
        <w:spacing w:after="0" w:line="240" w:lineRule="auto"/>
        <w:ind w:firstLine="709"/>
        <w:jc w:val="both"/>
        <w:rPr>
          <w:rFonts w:ascii="PT Astra Serif" w:hAnsi="PT Astra Serif"/>
          <w:sz w:val="28"/>
          <w:szCs w:val="28"/>
        </w:rPr>
      </w:pPr>
    </w:p>
    <w:p w:rsidR="00BA162E" w:rsidRPr="00B343B7" w:rsidRDefault="00BA162E" w:rsidP="00BA162E">
      <w:pPr>
        <w:spacing w:after="0" w:line="240" w:lineRule="auto"/>
        <w:ind w:firstLine="600"/>
        <w:jc w:val="both"/>
        <w:rPr>
          <w:rFonts w:ascii="PT Astra Serif" w:hAnsi="PT Astra Serif"/>
          <w:sz w:val="28"/>
          <w:szCs w:val="28"/>
        </w:rPr>
      </w:pPr>
    </w:p>
    <w:p w:rsidR="00BA162E" w:rsidRPr="00B343B7" w:rsidRDefault="00BA162E" w:rsidP="00BA162E">
      <w:pPr>
        <w:tabs>
          <w:tab w:val="left" w:pos="3630"/>
        </w:tabs>
        <w:spacing w:after="0" w:line="240" w:lineRule="auto"/>
        <w:rPr>
          <w:rFonts w:ascii="PT Astra Serif" w:hAnsi="PT Astra Serif"/>
          <w:sz w:val="28"/>
          <w:szCs w:val="28"/>
        </w:rPr>
      </w:pPr>
      <w:r w:rsidRPr="00B343B7">
        <w:rPr>
          <w:rFonts w:ascii="PT Astra Serif" w:hAnsi="PT Astra Serif"/>
          <w:sz w:val="28"/>
          <w:szCs w:val="28"/>
        </w:rPr>
        <w:t xml:space="preserve">Глава администрации                                                                            </w:t>
      </w:r>
      <w:r>
        <w:rPr>
          <w:rFonts w:ascii="PT Astra Serif" w:hAnsi="PT Astra Serif"/>
          <w:sz w:val="28"/>
          <w:szCs w:val="28"/>
        </w:rPr>
        <w:t>В. А. Сутягин</w:t>
      </w:r>
    </w:p>
    <w:p w:rsidR="00BA162E" w:rsidRDefault="00BA162E" w:rsidP="00BA162E">
      <w:pPr>
        <w:tabs>
          <w:tab w:val="left" w:pos="3630"/>
        </w:tabs>
        <w:spacing w:after="0" w:line="240" w:lineRule="auto"/>
        <w:rPr>
          <w:rFonts w:ascii="PT Astra Serif" w:hAnsi="PT Astra Serif"/>
          <w:b/>
          <w:sz w:val="24"/>
          <w:szCs w:val="24"/>
        </w:rPr>
      </w:pPr>
    </w:p>
    <w:p w:rsidR="00BA162E" w:rsidRDefault="00BA162E"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D06BFF" w:rsidRDefault="00D06BFF" w:rsidP="00F163ED">
      <w:pPr>
        <w:autoSpaceDE w:val="0"/>
        <w:autoSpaceDN w:val="0"/>
        <w:adjustRightInd w:val="0"/>
        <w:jc w:val="center"/>
        <w:rPr>
          <w:rFonts w:ascii="PT Astra Serif" w:hAnsi="PT Astra Serif"/>
          <w:b/>
          <w:bCs/>
          <w:szCs w:val="28"/>
        </w:rPr>
      </w:pPr>
    </w:p>
    <w:p w:rsidR="00BA162E" w:rsidRDefault="00BA162E" w:rsidP="00F163ED">
      <w:pPr>
        <w:autoSpaceDE w:val="0"/>
        <w:autoSpaceDN w:val="0"/>
        <w:adjustRightInd w:val="0"/>
        <w:jc w:val="center"/>
        <w:rPr>
          <w:rFonts w:ascii="PT Astra Serif" w:hAnsi="PT Astra Serif"/>
          <w:b/>
          <w:bCs/>
          <w:szCs w:val="28"/>
        </w:rPr>
      </w:pPr>
    </w:p>
    <w:p w:rsidR="005C4400" w:rsidRDefault="005C4400" w:rsidP="005C4400">
      <w:pPr>
        <w:autoSpaceDE w:val="0"/>
        <w:autoSpaceDN w:val="0"/>
        <w:adjustRightInd w:val="0"/>
        <w:jc w:val="center"/>
        <w:rPr>
          <w:rFonts w:ascii="PT Astra Serif" w:hAnsi="PT Astra Serif"/>
          <w:b/>
          <w:bCs/>
          <w:szCs w:val="28"/>
        </w:rPr>
      </w:pPr>
      <w:r>
        <w:rPr>
          <w:rFonts w:ascii="PT Astra Serif" w:hAnsi="PT Astra Serif"/>
          <w:b/>
          <w:bCs/>
          <w:szCs w:val="28"/>
        </w:rPr>
        <w:t xml:space="preserve">ПОЯСНИТЕЛЬНАЯ ЗАПИСКА  </w:t>
      </w: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2301.2022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pStyle w:val="Standard"/>
        <w:jc w:val="center"/>
        <w:rPr>
          <w:rFonts w:cs="Times New Roman"/>
          <w:b/>
          <w:sz w:val="28"/>
          <w:szCs w:val="28"/>
        </w:rPr>
      </w:pPr>
    </w:p>
    <w:p w:rsidR="005C4400" w:rsidRDefault="005C4400" w:rsidP="005C4400">
      <w:pPr>
        <w:autoSpaceDE w:val="0"/>
        <w:autoSpaceDN w:val="0"/>
        <w:adjustRightInd w:val="0"/>
        <w:jc w:val="center"/>
        <w:rPr>
          <w:rFonts w:ascii="PT Astra Serif" w:hAnsi="PT Astra Serif" w:cs="Times New Roman"/>
          <w:sz w:val="24"/>
          <w:szCs w:val="20"/>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Проект постановления разработан </w:t>
      </w:r>
      <w:proofErr w:type="spellStart"/>
      <w:r>
        <w:rPr>
          <w:rFonts w:ascii="PT Astra Serif" w:hAnsi="PT Astra Serif"/>
          <w:sz w:val="28"/>
          <w:szCs w:val="28"/>
        </w:rPr>
        <w:t>Ирбахтиной</w:t>
      </w:r>
      <w:proofErr w:type="spellEnd"/>
      <w:r>
        <w:rPr>
          <w:rFonts w:ascii="PT Astra Serif" w:hAnsi="PT Astra Serif"/>
          <w:sz w:val="28"/>
          <w:szCs w:val="28"/>
        </w:rPr>
        <w:t xml:space="preserve"> Н.В. начальником финансового отдела администрации поселения муниципального образования «Новомайнское городское поселение» Мелекесского района Ульяновской области, телефон (8-84-235) 78-3-93.</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 xml:space="preserve">    Описание проекта </w:t>
      </w:r>
    </w:p>
    <w:p w:rsidR="005C4400" w:rsidRDefault="005C4400" w:rsidP="005C4400">
      <w:pPr>
        <w:widowControl w:val="0"/>
        <w:autoSpaceDE w:val="0"/>
        <w:autoSpaceDN w:val="0"/>
        <w:ind w:firstLine="567"/>
        <w:jc w:val="center"/>
        <w:rPr>
          <w:rFonts w:ascii="PT Astra Serif" w:hAnsi="PT Astra Serif"/>
          <w:sz w:val="28"/>
          <w:szCs w:val="28"/>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PT Astra Serif" w:hAnsi="PT Astra Serif"/>
          <w:sz w:val="28"/>
          <w:szCs w:val="28"/>
        </w:rPr>
        <w:t>Представленный проект постановления разработан с целью изменения  муниципальной программы «</w:t>
      </w:r>
      <w:r w:rsidRPr="005C4400">
        <w:rPr>
          <w:rFonts w:ascii="Times New Roman" w:eastAsia="Times New Roman" w:hAnsi="Times New Roman" w:cs="Times New Roman"/>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5C4400" w:rsidRDefault="005C4400" w:rsidP="005C4400">
      <w:pPr>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Основания принятия</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proofErr w:type="gramStart"/>
      <w:r>
        <w:rPr>
          <w:rFonts w:ascii="PT Astra Serif" w:hAnsi="PT Astra Serif"/>
          <w:sz w:val="28"/>
          <w:szCs w:val="28"/>
        </w:rPr>
        <w:t>Проект постановления разработан на основании Федерального закона от 06.10.2003 № 131-ФЗ «Об общих принципах организации местного самоуправления в Российской Федерации», постановлением администрации поселения муниципального образования «Новомайнское городское поселение» Мелекесского района Ульяновской области от 12.12.2022 № 241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Ульяновской области, а также осуществления контроля за ходом их</w:t>
      </w:r>
      <w:proofErr w:type="gramEnd"/>
      <w:r>
        <w:rPr>
          <w:rFonts w:ascii="PT Astra Serif" w:hAnsi="PT Astra Serif"/>
          <w:sz w:val="28"/>
          <w:szCs w:val="28"/>
        </w:rPr>
        <w:t xml:space="preserve"> реализации».</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Финансово-экономическое обоснование проекта</w:t>
      </w:r>
    </w:p>
    <w:p w:rsidR="005C4400" w:rsidRDefault="005C4400" w:rsidP="005C4400">
      <w:pPr>
        <w:widowControl w:val="0"/>
        <w:autoSpaceDE w:val="0"/>
        <w:autoSpaceDN w:val="0"/>
        <w:ind w:firstLine="567"/>
        <w:jc w:val="center"/>
        <w:rPr>
          <w:rFonts w:ascii="PT Astra Serif" w:hAnsi="PT Astra Serif"/>
          <w:sz w:val="28"/>
          <w:szCs w:val="28"/>
        </w:rPr>
      </w:pPr>
      <w:r>
        <w:rPr>
          <w:rFonts w:ascii="PT Astra Serif" w:hAnsi="PT Astra Serif"/>
          <w:sz w:val="28"/>
          <w:szCs w:val="28"/>
        </w:rPr>
        <w:t>нормативного правового акта</w:t>
      </w:r>
    </w:p>
    <w:p w:rsidR="005C4400" w:rsidRDefault="005C4400" w:rsidP="005C4400">
      <w:pPr>
        <w:widowControl w:val="0"/>
        <w:autoSpaceDE w:val="0"/>
        <w:autoSpaceDN w:val="0"/>
        <w:ind w:firstLine="567"/>
        <w:jc w:val="center"/>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Данная Программа направлена на: улучшение материально-технической базы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Предоставленный проект постановления предусматривает финансирование за счет средств  муниципального образования «Новомайнское городское поселения» Мелекесского района Ульяновской области и областных средств, денежные средства в общей сумме </w:t>
      </w:r>
      <w:r w:rsidRPr="005C4400">
        <w:rPr>
          <w:rFonts w:ascii="PT Astra Serif" w:hAnsi="PT Astra Serif" w:cs="Times New Roman"/>
          <w:sz w:val="24"/>
          <w:szCs w:val="24"/>
        </w:rPr>
        <w:t>12511,9860</w:t>
      </w:r>
      <w:r w:rsidRPr="00D06BFF">
        <w:rPr>
          <w:rFonts w:ascii="PT Astra Serif" w:hAnsi="PT Astra Serif" w:cs="Times New Roman"/>
          <w:b/>
          <w:sz w:val="24"/>
          <w:szCs w:val="24"/>
        </w:rPr>
        <w:t>4</w:t>
      </w:r>
      <w:r>
        <w:rPr>
          <w:rFonts w:ascii="PT Astra Serif" w:hAnsi="PT Astra Serif" w:cs="Times New Roman"/>
          <w:b/>
          <w:sz w:val="24"/>
          <w:szCs w:val="24"/>
        </w:rPr>
        <w:t xml:space="preserve"> </w:t>
      </w:r>
      <w:r>
        <w:rPr>
          <w:rFonts w:ascii="PT Astra Serif" w:hAnsi="PT Astra Serif"/>
          <w:sz w:val="28"/>
          <w:szCs w:val="28"/>
        </w:rPr>
        <w:t>тыс. рублей. Разбивка  по годам:</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2023 год –       2 644,81968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2024 год -         2 468,85006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2025 год -         2 347,27030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2026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2027 год -         2 525,52300 тыс. рублей.</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В 2023 году заложено по программе 2 644,81968 тыс. рублей – 100% от потребности и направлено на содержание финансового отдела и оплата  услуг межбюджетных трансфертов муниципальному образованию «Мелекесский район»  муниципальным образованием «Новомайнское городское поселение Мелекесского района Ульяновской области.</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widowControl w:val="0"/>
        <w:autoSpaceDE w:val="0"/>
        <w:autoSpaceDN w:val="0"/>
        <w:ind w:firstLine="567"/>
        <w:jc w:val="both"/>
        <w:rPr>
          <w:rFonts w:ascii="PT Astra Serif" w:hAnsi="PT Astra Serif"/>
          <w:sz w:val="28"/>
          <w:szCs w:val="28"/>
        </w:rPr>
      </w:pPr>
      <w:r>
        <w:rPr>
          <w:rFonts w:ascii="PT Astra Serif" w:hAnsi="PT Astra Serif"/>
          <w:sz w:val="28"/>
          <w:szCs w:val="28"/>
        </w:rPr>
        <w:t xml:space="preserve">                  </w:t>
      </w:r>
    </w:p>
    <w:p w:rsidR="005C4400" w:rsidRPr="005C4400" w:rsidRDefault="005C4400" w:rsidP="005C4400">
      <w:pPr>
        <w:widowControl w:val="0"/>
        <w:autoSpaceDE w:val="0"/>
        <w:autoSpaceDN w:val="0"/>
        <w:ind w:firstLine="567"/>
        <w:jc w:val="both"/>
        <w:rPr>
          <w:rFonts w:ascii="PT Astra Serif" w:hAnsi="PT Astra Serif"/>
          <w:i/>
          <w:sz w:val="28"/>
          <w:szCs w:val="28"/>
        </w:rPr>
      </w:pPr>
      <w:r>
        <w:rPr>
          <w:rFonts w:ascii="PT Astra Serif" w:hAnsi="PT Astra Serif"/>
          <w:sz w:val="28"/>
          <w:szCs w:val="28"/>
        </w:rPr>
        <w:t xml:space="preserve"> </w:t>
      </w:r>
      <w:r w:rsidRPr="005C4400">
        <w:rPr>
          <w:rFonts w:ascii="PT Astra Serif" w:hAnsi="PT Astra Serif"/>
          <w:i/>
          <w:sz w:val="28"/>
          <w:szCs w:val="28"/>
        </w:rPr>
        <w:t xml:space="preserve">               </w:t>
      </w:r>
    </w:p>
    <w:p w:rsidR="005C4400" w:rsidRDefault="005C4400" w:rsidP="005C4400">
      <w:pPr>
        <w:widowControl w:val="0"/>
        <w:autoSpaceDE w:val="0"/>
        <w:autoSpaceDN w:val="0"/>
        <w:ind w:firstLine="567"/>
        <w:jc w:val="both"/>
        <w:rPr>
          <w:rFonts w:ascii="PT Astra Serif" w:hAnsi="PT Astra Serif"/>
          <w:sz w:val="28"/>
          <w:szCs w:val="28"/>
        </w:rPr>
      </w:pPr>
    </w:p>
    <w:p w:rsidR="005C4400" w:rsidRDefault="005C4400" w:rsidP="005C4400">
      <w:pPr>
        <w:rPr>
          <w:rFonts w:ascii="PT Astra Serif" w:hAnsi="PT Astra Serif"/>
          <w:sz w:val="28"/>
          <w:szCs w:val="28"/>
        </w:rPr>
      </w:pPr>
      <w:r>
        <w:rPr>
          <w:rFonts w:ascii="PT Astra Serif" w:hAnsi="PT Astra Serif"/>
          <w:sz w:val="28"/>
          <w:szCs w:val="28"/>
        </w:rPr>
        <w:t xml:space="preserve">Начальник финансового отдела                                                 Н.В. </w:t>
      </w:r>
      <w:proofErr w:type="spellStart"/>
      <w:r>
        <w:rPr>
          <w:rFonts w:ascii="PT Astra Serif" w:hAnsi="PT Astra Serif"/>
          <w:sz w:val="28"/>
          <w:szCs w:val="28"/>
        </w:rPr>
        <w:t>Ирбахтина</w:t>
      </w:r>
      <w:proofErr w:type="spellEnd"/>
    </w:p>
    <w:p w:rsidR="005C4400" w:rsidRDefault="005C4400" w:rsidP="005C4400">
      <w:pPr>
        <w:widowControl w:val="0"/>
        <w:autoSpaceDE w:val="0"/>
        <w:autoSpaceDN w:val="0"/>
        <w:jc w:val="both"/>
        <w:rPr>
          <w:rFonts w:ascii="Times New Roman" w:hAnsi="Times New Roman"/>
          <w:sz w:val="24"/>
          <w:szCs w:val="24"/>
        </w:rPr>
      </w:pPr>
    </w:p>
    <w:p w:rsidR="00F163ED" w:rsidRDefault="00F163ED" w:rsidP="00F163ED">
      <w:pPr>
        <w:pStyle w:val="Standard"/>
        <w:spacing w:line="276" w:lineRule="auto"/>
        <w:jc w:val="both"/>
        <w:rPr>
          <w:rFonts w:ascii="PT Astra Serif" w:hAnsi="PT Astra Serif"/>
          <w:sz w:val="28"/>
          <w:szCs w:val="28"/>
        </w:rPr>
      </w:pPr>
    </w:p>
    <w:tbl>
      <w:tblPr>
        <w:tblW w:w="0" w:type="auto"/>
        <w:tblLook w:val="04A0" w:firstRow="1" w:lastRow="0" w:firstColumn="1" w:lastColumn="0" w:noHBand="0" w:noVBand="1"/>
      </w:tblPr>
      <w:tblGrid>
        <w:gridCol w:w="4786"/>
        <w:gridCol w:w="5067"/>
      </w:tblGrid>
      <w:tr w:rsidR="00F163ED" w:rsidTr="00F163ED">
        <w:tc>
          <w:tcPr>
            <w:tcW w:w="4786" w:type="dxa"/>
          </w:tcPr>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ФИНАНСОВЫЙ ОТДЕЛ</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АДМИНИСТРАЦИИ МУНИЦИПАЛЬНОГО ОБРАЗОВАНИЯ</w:t>
            </w:r>
          </w:p>
          <w:p w:rsidR="00F163ED" w:rsidRPr="00F163ED" w:rsidRDefault="00F163ED" w:rsidP="00F163ED">
            <w:pPr>
              <w:pStyle w:val="af2"/>
              <w:jc w:val="center"/>
              <w:rPr>
                <w:rFonts w:ascii="Times New Roman" w:hAnsi="Times New Roman" w:cs="Times New Roman"/>
                <w:sz w:val="24"/>
                <w:szCs w:val="24"/>
                <w:lang w:eastAsia="ar-SA"/>
              </w:rPr>
            </w:pPr>
            <w:r w:rsidRPr="00F163ED">
              <w:rPr>
                <w:rFonts w:ascii="Times New Roman" w:hAnsi="Times New Roman" w:cs="Times New Roman"/>
                <w:sz w:val="24"/>
                <w:szCs w:val="24"/>
              </w:rPr>
              <w:t>«НОВОМАЙНСКОЕ ГОРОДСКОЕ ПОСЕЛЕНИЕ»</w:t>
            </w:r>
          </w:p>
          <w:p w:rsidR="00F163ED" w:rsidRPr="00F163ED" w:rsidRDefault="00F163ED" w:rsidP="00F163ED">
            <w:pPr>
              <w:pStyle w:val="af2"/>
              <w:jc w:val="center"/>
              <w:rPr>
                <w:rFonts w:ascii="Times New Roman" w:hAnsi="Times New Roman" w:cs="Times New Roman"/>
                <w:sz w:val="24"/>
                <w:szCs w:val="24"/>
                <w:lang w:eastAsia="zh-CN"/>
              </w:rPr>
            </w:pPr>
            <w:r w:rsidRPr="00F163ED">
              <w:rPr>
                <w:rFonts w:ascii="Times New Roman" w:hAnsi="Times New Roman" w:cs="Times New Roman"/>
                <w:sz w:val="24"/>
                <w:szCs w:val="24"/>
              </w:rPr>
              <w:t>МЕЛЕКЕССКОГО РАЙОНА</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УЛЬЯНОВСКОЙ ОБЛАСТИ</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ИНН /КПП  7310100840/731001001</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ОГРН 1057310016323</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 xml:space="preserve">433555 </w:t>
            </w:r>
            <w:proofErr w:type="spellStart"/>
            <w:r w:rsidRPr="00F163ED">
              <w:rPr>
                <w:rFonts w:ascii="Times New Roman" w:hAnsi="Times New Roman" w:cs="Times New Roman"/>
                <w:sz w:val="24"/>
                <w:szCs w:val="24"/>
              </w:rPr>
              <w:t>р.п</w:t>
            </w:r>
            <w:proofErr w:type="spellEnd"/>
            <w:r w:rsidRPr="00F163ED">
              <w:rPr>
                <w:rFonts w:ascii="Times New Roman" w:hAnsi="Times New Roman" w:cs="Times New Roman"/>
                <w:sz w:val="24"/>
                <w:szCs w:val="24"/>
              </w:rPr>
              <w:t xml:space="preserve">. Новая Майна </w:t>
            </w:r>
            <w:proofErr w:type="spellStart"/>
            <w:r w:rsidRPr="00F163ED">
              <w:rPr>
                <w:rFonts w:ascii="Times New Roman" w:hAnsi="Times New Roman" w:cs="Times New Roman"/>
                <w:sz w:val="24"/>
                <w:szCs w:val="24"/>
              </w:rPr>
              <w:t>ул</w:t>
            </w:r>
            <w:proofErr w:type="gramStart"/>
            <w:r w:rsidRPr="00F163ED">
              <w:rPr>
                <w:rFonts w:ascii="Times New Roman" w:hAnsi="Times New Roman" w:cs="Times New Roman"/>
                <w:sz w:val="24"/>
                <w:szCs w:val="24"/>
              </w:rPr>
              <w:t>.С</w:t>
            </w:r>
            <w:proofErr w:type="gramEnd"/>
            <w:r w:rsidRPr="00F163ED">
              <w:rPr>
                <w:rFonts w:ascii="Times New Roman" w:hAnsi="Times New Roman" w:cs="Times New Roman"/>
                <w:sz w:val="24"/>
                <w:szCs w:val="24"/>
              </w:rPr>
              <w:t>оветская</w:t>
            </w:r>
            <w:proofErr w:type="spellEnd"/>
            <w:r w:rsidRPr="00F163ED">
              <w:rPr>
                <w:rFonts w:ascii="Times New Roman" w:hAnsi="Times New Roman" w:cs="Times New Roman"/>
                <w:sz w:val="24"/>
                <w:szCs w:val="24"/>
              </w:rPr>
              <w:t xml:space="preserve"> д.6</w:t>
            </w:r>
          </w:p>
          <w:p w:rsidR="00F163ED" w:rsidRPr="00F163ED" w:rsidRDefault="00F163ED" w:rsidP="00F163ED">
            <w:pPr>
              <w:pStyle w:val="af2"/>
              <w:jc w:val="center"/>
              <w:rPr>
                <w:rFonts w:ascii="Times New Roman" w:hAnsi="Times New Roman" w:cs="Times New Roman"/>
                <w:sz w:val="24"/>
                <w:szCs w:val="24"/>
              </w:rPr>
            </w:pPr>
            <w:r w:rsidRPr="00F163ED">
              <w:rPr>
                <w:rFonts w:ascii="Times New Roman" w:hAnsi="Times New Roman" w:cs="Times New Roman"/>
                <w:sz w:val="24"/>
                <w:szCs w:val="24"/>
              </w:rPr>
              <w:t>Мелекесский район, Ульяновская область</w:t>
            </w:r>
          </w:p>
          <w:p w:rsidR="00F163ED" w:rsidRDefault="00F163ED" w:rsidP="00F163ED">
            <w:pPr>
              <w:pStyle w:val="af2"/>
              <w:jc w:val="center"/>
            </w:pPr>
            <w:r w:rsidRPr="00F163ED">
              <w:rPr>
                <w:rFonts w:ascii="Times New Roman" w:hAnsi="Times New Roman" w:cs="Times New Roman"/>
                <w:sz w:val="24"/>
                <w:szCs w:val="24"/>
              </w:rPr>
              <w:t>тел. (84235) 78393</w:t>
            </w:r>
          </w:p>
          <w:p w:rsidR="00F163ED" w:rsidRDefault="00F163ED">
            <w:pPr>
              <w:suppressAutoHyphens/>
              <w:jc w:val="center"/>
              <w:outlineLvl w:val="0"/>
              <w:rPr>
                <w:rFonts w:ascii="Calibri" w:hAnsi="Calibri" w:cs="Calibri"/>
                <w:sz w:val="20"/>
                <w:szCs w:val="24"/>
                <w:lang w:eastAsia="zh-CN"/>
              </w:rPr>
            </w:pPr>
          </w:p>
        </w:tc>
        <w:tc>
          <w:tcPr>
            <w:tcW w:w="5067" w:type="dxa"/>
          </w:tcPr>
          <w:p w:rsidR="00F163ED" w:rsidRDefault="00F163ED">
            <w:pPr>
              <w:tabs>
                <w:tab w:val="left" w:pos="5954"/>
                <w:tab w:val="left" w:pos="6237"/>
                <w:tab w:val="left" w:pos="6379"/>
              </w:tabs>
              <w:suppressAutoHyphens/>
              <w:jc w:val="center"/>
              <w:rPr>
                <w:rFonts w:ascii="Calibri" w:hAnsi="Calibri" w:cs="Calibri"/>
                <w:sz w:val="28"/>
                <w:szCs w:val="28"/>
                <w:lang w:eastAsia="zh-CN"/>
              </w:rPr>
            </w:pPr>
          </w:p>
        </w:tc>
      </w:tr>
    </w:tbl>
    <w:p w:rsidR="00F163ED" w:rsidRDefault="00F163ED" w:rsidP="00F163ED">
      <w:pPr>
        <w:tabs>
          <w:tab w:val="left" w:pos="709"/>
        </w:tabs>
        <w:jc w:val="both"/>
        <w:rPr>
          <w:rFonts w:ascii="Times New Roman" w:hAnsi="Times New Roman" w:cs="Times New Roman"/>
          <w:sz w:val="24"/>
          <w:szCs w:val="24"/>
        </w:rPr>
      </w:pPr>
    </w:p>
    <w:p w:rsidR="00F163ED" w:rsidRPr="005C4400" w:rsidRDefault="005C4400" w:rsidP="00F163ED">
      <w:pPr>
        <w:tabs>
          <w:tab w:val="left" w:pos="709"/>
        </w:tabs>
        <w:jc w:val="center"/>
        <w:rPr>
          <w:rFonts w:ascii="PT Astra Serif" w:hAnsi="PT Astra Serif"/>
          <w:b/>
          <w:sz w:val="28"/>
          <w:szCs w:val="28"/>
          <w:lang w:eastAsia="ar-SA"/>
        </w:rPr>
      </w:pPr>
      <w:r w:rsidRPr="005C4400">
        <w:rPr>
          <w:rFonts w:ascii="PT Astra Serif" w:hAnsi="PT Astra Serif"/>
          <w:b/>
          <w:sz w:val="28"/>
          <w:szCs w:val="28"/>
        </w:rPr>
        <w:t>ЗАКЛЮЧЕНИЕ  № 5</w:t>
      </w:r>
    </w:p>
    <w:p w:rsidR="00F163ED" w:rsidRDefault="00F163ED" w:rsidP="00F163ED">
      <w:pPr>
        <w:tabs>
          <w:tab w:val="left" w:pos="709"/>
        </w:tabs>
        <w:jc w:val="center"/>
        <w:rPr>
          <w:rFonts w:ascii="PT Astra Serif" w:hAnsi="PT Astra Serif"/>
          <w:b/>
          <w:sz w:val="24"/>
          <w:szCs w:val="24"/>
        </w:rPr>
      </w:pPr>
      <w:r>
        <w:rPr>
          <w:rFonts w:ascii="PT Astra Serif" w:hAnsi="PT Astra Serif"/>
          <w:b/>
        </w:rPr>
        <w:t xml:space="preserve">                                                                                                                             </w:t>
      </w:r>
      <w:r w:rsidR="005C4400">
        <w:rPr>
          <w:rFonts w:ascii="PT Astra Serif" w:hAnsi="PT Astra Serif"/>
          <w:b/>
        </w:rPr>
        <w:t xml:space="preserve">              «____ » ______2023</w:t>
      </w:r>
    </w:p>
    <w:p w:rsidR="00F163ED" w:rsidRDefault="00F163ED" w:rsidP="00F163ED">
      <w:pPr>
        <w:tabs>
          <w:tab w:val="left" w:pos="709"/>
        </w:tabs>
        <w:jc w:val="center"/>
        <w:rPr>
          <w:rFonts w:ascii="PT Astra Serif" w:hAnsi="PT Astra Serif"/>
          <w:b/>
        </w:rPr>
      </w:pPr>
    </w:p>
    <w:p w:rsidR="005C4400" w:rsidRPr="00BD6116" w:rsidRDefault="005C4400" w:rsidP="005C4400">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 внесении изменений в Постановление администрации поселения муниципального образования «Новомайнское городское поселение» Мелекесского района Ульяновской области от 2301.2022 № 12 «</w:t>
      </w:r>
      <w:r w:rsidRPr="00BD6116">
        <w:rPr>
          <w:rFonts w:ascii="Times New Roman" w:hAnsi="Times New Roman" w:cs="Times New Roman"/>
          <w:b/>
          <w:sz w:val="28"/>
          <w:szCs w:val="28"/>
        </w:rPr>
        <w:t>Об утверждении муниципальной программы муниципального образования «Новомайнское городское поселение» Мелекесского района Ульяновской области «</w:t>
      </w:r>
      <w:r w:rsidRPr="00BD6116">
        <w:rPr>
          <w:rFonts w:ascii="Times New Roman" w:eastAsia="Times New Roman" w:hAnsi="Times New Roman" w:cs="Times New Roman"/>
          <w:b/>
          <w:bCs/>
          <w:sz w:val="28"/>
          <w:szCs w:val="28"/>
        </w:rPr>
        <w:t>Управление муниципальными финансами муниципального образования «Новомайнское городское поселение» Мелекесского района Ульяновской области»</w:t>
      </w:r>
    </w:p>
    <w:p w:rsidR="00F163ED" w:rsidRDefault="00F163ED" w:rsidP="00F163ED">
      <w:pPr>
        <w:tabs>
          <w:tab w:val="left" w:pos="709"/>
        </w:tabs>
        <w:jc w:val="center"/>
        <w:rPr>
          <w:rFonts w:ascii="PT Astra Serif" w:hAnsi="PT Astra Serif" w:cs="Times New Roman"/>
          <w:lang w:eastAsia="zh-CN"/>
        </w:rPr>
      </w:pP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В соответствии с распоряжением Губернатора Ульяновской области от 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Муниципальная программа «</w:t>
      </w:r>
      <w:r w:rsidR="004769E1" w:rsidRPr="005C4400">
        <w:rPr>
          <w:rFonts w:ascii="PT Astra Serif" w:hAnsi="PT Astra Serif" w:cs="PT Astra Serif"/>
          <w:bCs/>
          <w:sz w:val="28"/>
          <w:szCs w:val="28"/>
        </w:rPr>
        <w:t xml:space="preserve">Управление муниципальными финансами </w:t>
      </w:r>
      <w:r w:rsidR="004769E1" w:rsidRPr="005C4400">
        <w:rPr>
          <w:rFonts w:ascii="PT Astra Serif" w:hAnsi="PT Astra Serif"/>
          <w:sz w:val="28"/>
          <w:szCs w:val="28"/>
        </w:rPr>
        <w:t xml:space="preserve"> муниципального образования</w:t>
      </w:r>
      <w:r w:rsidRPr="005C4400">
        <w:rPr>
          <w:rFonts w:ascii="PT Astra Serif" w:hAnsi="PT Astra Serif"/>
          <w:sz w:val="28"/>
          <w:szCs w:val="28"/>
        </w:rPr>
        <w:t xml:space="preserve"> «Новомайнское городское поселение» Мелекесского района Ульяновской области» разработана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 </w:t>
      </w:r>
      <w:r w:rsidRPr="005C4400">
        <w:rPr>
          <w:rFonts w:ascii="PT Astra Serif" w:hAnsi="PT Astra Serif"/>
          <w:sz w:val="28"/>
          <w:szCs w:val="28"/>
        </w:rPr>
        <w:lastRenderedPageBreak/>
        <w:t>поселение».         Финансирование  му</w:t>
      </w:r>
      <w:r w:rsidR="004769E1" w:rsidRPr="005C4400">
        <w:rPr>
          <w:rFonts w:ascii="PT Astra Serif" w:hAnsi="PT Astra Serif"/>
          <w:sz w:val="28"/>
          <w:szCs w:val="28"/>
        </w:rPr>
        <w:t>ниципальной программы  «Управление муниципальными финансами</w:t>
      </w:r>
      <w:r w:rsidRPr="005C4400">
        <w:rPr>
          <w:rFonts w:ascii="PT Astra Serif" w:hAnsi="PT Astra Serif"/>
          <w:sz w:val="28"/>
          <w:szCs w:val="28"/>
        </w:rPr>
        <w:t xml:space="preserve"> муниципаль</w:t>
      </w:r>
      <w:r w:rsidR="004769E1" w:rsidRPr="005C4400">
        <w:rPr>
          <w:rFonts w:ascii="PT Astra Serif" w:hAnsi="PT Astra Serif"/>
          <w:sz w:val="28"/>
          <w:szCs w:val="28"/>
        </w:rPr>
        <w:t xml:space="preserve">ного </w:t>
      </w:r>
      <w:proofErr w:type="gramStart"/>
      <w:r w:rsidRPr="005C4400">
        <w:rPr>
          <w:rFonts w:ascii="PT Astra Serif" w:hAnsi="PT Astra Serif"/>
          <w:sz w:val="28"/>
          <w:szCs w:val="28"/>
        </w:rPr>
        <w:t>образовании</w:t>
      </w:r>
      <w:proofErr w:type="gramEnd"/>
      <w:r w:rsidRPr="005C4400">
        <w:rPr>
          <w:rFonts w:ascii="PT Astra Serif" w:hAnsi="PT Astra Serif"/>
          <w:sz w:val="28"/>
          <w:szCs w:val="28"/>
        </w:rPr>
        <w:t xml:space="preserve"> «Новомайнское городское поселение» Мелекесского района Ульяновской области» планируется осуществлять за счет средств бюджета муниципального образования «Новомайнское городское  поселение»                                                                                                                                                              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419"/>
        <w:gridCol w:w="1275"/>
        <w:gridCol w:w="1278"/>
        <w:gridCol w:w="1419"/>
      </w:tblGrid>
      <w:tr w:rsidR="00F163ED" w:rsidRPr="005C4400" w:rsidTr="005C4400">
        <w:tc>
          <w:tcPr>
            <w:tcW w:w="3227" w:type="dxa"/>
            <w:tcBorders>
              <w:top w:val="single" w:sz="4" w:space="0" w:color="auto"/>
              <w:left w:val="single" w:sz="4" w:space="0" w:color="auto"/>
              <w:bottom w:val="single" w:sz="4" w:space="0" w:color="auto"/>
              <w:right w:val="single" w:sz="4" w:space="0" w:color="auto"/>
            </w:tcBorders>
          </w:tcPr>
          <w:p w:rsidR="00F163ED" w:rsidRPr="005C4400" w:rsidRDefault="00F163ED">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2023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2024 год</w:t>
            </w:r>
          </w:p>
        </w:tc>
        <w:tc>
          <w:tcPr>
            <w:tcW w:w="1275"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2025 год</w:t>
            </w:r>
          </w:p>
        </w:tc>
        <w:tc>
          <w:tcPr>
            <w:tcW w:w="1278"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2026 год</w:t>
            </w:r>
          </w:p>
        </w:tc>
        <w:tc>
          <w:tcPr>
            <w:tcW w:w="1419" w:type="dxa"/>
            <w:tcBorders>
              <w:top w:val="single" w:sz="4" w:space="0" w:color="auto"/>
              <w:left w:val="single" w:sz="4" w:space="0" w:color="auto"/>
              <w:bottom w:val="single" w:sz="4" w:space="0" w:color="auto"/>
              <w:right w:val="single" w:sz="4" w:space="0" w:color="auto"/>
            </w:tcBorders>
            <w:hideMark/>
          </w:tcPr>
          <w:p w:rsidR="00F163ED" w:rsidRPr="005C4400" w:rsidRDefault="00F163ED">
            <w:pPr>
              <w:tabs>
                <w:tab w:val="left" w:pos="709"/>
              </w:tabs>
              <w:suppressAutoHyphens/>
              <w:jc w:val="both"/>
              <w:rPr>
                <w:rFonts w:ascii="PT Astra Serif" w:hAnsi="PT Astra Serif" w:cs="Calibri"/>
                <w:sz w:val="28"/>
                <w:szCs w:val="28"/>
                <w:lang w:eastAsia="ar-SA"/>
              </w:rPr>
            </w:pPr>
            <w:r w:rsidRPr="005C4400">
              <w:rPr>
                <w:rFonts w:ascii="PT Astra Serif" w:hAnsi="PT Astra Serif"/>
                <w:sz w:val="28"/>
                <w:szCs w:val="28"/>
              </w:rPr>
              <w:t>2027 год</w:t>
            </w:r>
          </w:p>
        </w:tc>
      </w:tr>
      <w:tr w:rsidR="005C4400" w:rsidRPr="005C4400" w:rsidTr="005C4400">
        <w:tc>
          <w:tcPr>
            <w:tcW w:w="3227" w:type="dxa"/>
            <w:tcBorders>
              <w:top w:val="single" w:sz="4" w:space="0" w:color="auto"/>
              <w:left w:val="single" w:sz="4" w:space="0" w:color="auto"/>
              <w:bottom w:val="single" w:sz="4" w:space="0" w:color="auto"/>
              <w:right w:val="single" w:sz="4" w:space="0" w:color="auto"/>
            </w:tcBorders>
            <w:hideMark/>
          </w:tcPr>
          <w:p w:rsidR="005C4400" w:rsidRPr="005C4400" w:rsidRDefault="005C4400">
            <w:pPr>
              <w:tabs>
                <w:tab w:val="left" w:pos="709"/>
              </w:tabs>
              <w:suppressAutoHyphens/>
              <w:jc w:val="both"/>
              <w:rPr>
                <w:rFonts w:ascii="PT Astra Serif" w:hAnsi="PT Astra Serif" w:cs="Calibri"/>
                <w:sz w:val="28"/>
                <w:szCs w:val="28"/>
                <w:lang w:eastAsia="zh-CN"/>
              </w:rPr>
            </w:pPr>
            <w:r w:rsidRPr="005C4400">
              <w:rPr>
                <w:rFonts w:ascii="PT Astra Serif" w:hAnsi="PT Astra Serif"/>
                <w:sz w:val="28"/>
                <w:szCs w:val="28"/>
              </w:rPr>
              <w:t>Сумма по программе</w:t>
            </w:r>
          </w:p>
        </w:tc>
        <w:tc>
          <w:tcPr>
            <w:tcW w:w="1417"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2644,81968</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2468,85006</w:t>
            </w:r>
          </w:p>
        </w:tc>
        <w:tc>
          <w:tcPr>
            <w:tcW w:w="1275"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p>
        </w:tc>
      </w:tr>
      <w:tr w:rsidR="005C4400" w:rsidRPr="005C4400" w:rsidTr="005C4400">
        <w:trPr>
          <w:trHeight w:val="595"/>
        </w:trPr>
        <w:tc>
          <w:tcPr>
            <w:tcW w:w="3227" w:type="dxa"/>
            <w:tcBorders>
              <w:top w:val="single" w:sz="4" w:space="0" w:color="auto"/>
              <w:left w:val="single" w:sz="4" w:space="0" w:color="auto"/>
              <w:bottom w:val="single" w:sz="4" w:space="0" w:color="auto"/>
              <w:right w:val="single" w:sz="4" w:space="0" w:color="auto"/>
            </w:tcBorders>
          </w:tcPr>
          <w:p w:rsidR="005C4400" w:rsidRPr="005C4400" w:rsidRDefault="005C4400">
            <w:pPr>
              <w:tabs>
                <w:tab w:val="left" w:pos="709"/>
              </w:tabs>
              <w:jc w:val="both"/>
              <w:rPr>
                <w:rFonts w:ascii="PT Astra Serif" w:hAnsi="PT Astra Serif" w:cs="Calibri"/>
                <w:sz w:val="28"/>
                <w:szCs w:val="28"/>
                <w:lang w:eastAsia="zh-CN"/>
              </w:rPr>
            </w:pPr>
            <w:r w:rsidRPr="005C4400">
              <w:rPr>
                <w:rFonts w:ascii="PT Astra Serif" w:hAnsi="PT Astra Serif"/>
                <w:sz w:val="28"/>
                <w:szCs w:val="28"/>
              </w:rPr>
              <w:t>В том числе        местный бюджет</w:t>
            </w:r>
          </w:p>
          <w:p w:rsidR="005C4400" w:rsidRPr="005C4400" w:rsidRDefault="005C4400">
            <w:pPr>
              <w:tabs>
                <w:tab w:val="left" w:pos="709"/>
              </w:tabs>
              <w:suppressAutoHyphens/>
              <w:jc w:val="both"/>
              <w:rPr>
                <w:rFonts w:ascii="PT Astra Serif" w:hAnsi="PT Astra Serif" w:cs="Calibri"/>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2644,81968</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2468,85006</w:t>
            </w:r>
          </w:p>
        </w:tc>
        <w:tc>
          <w:tcPr>
            <w:tcW w:w="1275"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ind w:left="-704" w:right="-109" w:firstLine="598"/>
              <w:jc w:val="center"/>
              <w:rPr>
                <w:rFonts w:ascii="PT Astra Serif" w:hAnsi="PT Astra Serif" w:cs="Times New Roman"/>
                <w:sz w:val="22"/>
                <w:szCs w:val="22"/>
              </w:rPr>
            </w:pPr>
            <w:r w:rsidRPr="005C4400">
              <w:rPr>
                <w:rFonts w:ascii="PT Astra Serif" w:hAnsi="PT Astra Serif" w:cs="Times New Roman"/>
                <w:sz w:val="22"/>
                <w:szCs w:val="22"/>
              </w:rPr>
              <w:t>2347,27030</w:t>
            </w:r>
          </w:p>
        </w:tc>
        <w:tc>
          <w:tcPr>
            <w:tcW w:w="1278"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rPr>
                <w:rFonts w:ascii="PT Astra Serif" w:hAnsi="PT Astra Serif" w:cs="Times New Roman"/>
                <w:sz w:val="22"/>
                <w:szCs w:val="22"/>
              </w:rPr>
            </w:pPr>
            <w:r w:rsidRPr="005C4400">
              <w:rPr>
                <w:rFonts w:ascii="PT Astra Serif" w:hAnsi="PT Astra Serif" w:cs="Times New Roman"/>
                <w:sz w:val="22"/>
                <w:szCs w:val="22"/>
              </w:rPr>
              <w:t>2525,5230</w:t>
            </w:r>
          </w:p>
        </w:tc>
        <w:tc>
          <w:tcPr>
            <w:tcW w:w="1419" w:type="dxa"/>
            <w:tcBorders>
              <w:top w:val="single" w:sz="4" w:space="0" w:color="auto"/>
              <w:left w:val="single" w:sz="4" w:space="0" w:color="auto"/>
              <w:bottom w:val="single" w:sz="4" w:space="0" w:color="auto"/>
              <w:right w:val="single" w:sz="4" w:space="0" w:color="auto"/>
            </w:tcBorders>
            <w:hideMark/>
          </w:tcPr>
          <w:p w:rsidR="005C4400" w:rsidRPr="005C4400" w:rsidRDefault="005C4400" w:rsidP="00DC4731">
            <w:pPr>
              <w:pStyle w:val="ConsPlusNormal0"/>
              <w:jc w:val="center"/>
              <w:rPr>
                <w:rFonts w:ascii="PT Astra Serif" w:hAnsi="PT Astra Serif" w:cs="Times New Roman"/>
                <w:sz w:val="22"/>
                <w:szCs w:val="22"/>
              </w:rPr>
            </w:pPr>
            <w:r w:rsidRPr="005C4400">
              <w:rPr>
                <w:rFonts w:ascii="PT Astra Serif" w:hAnsi="PT Astra Serif" w:cs="Times New Roman"/>
                <w:sz w:val="22"/>
                <w:szCs w:val="22"/>
              </w:rPr>
              <w:t>2525,5230</w:t>
            </w:r>
          </w:p>
        </w:tc>
      </w:tr>
    </w:tbl>
    <w:p w:rsidR="00F163ED" w:rsidRPr="005C4400" w:rsidRDefault="00F163ED" w:rsidP="00F163ED">
      <w:pPr>
        <w:tabs>
          <w:tab w:val="left" w:pos="709"/>
        </w:tabs>
        <w:jc w:val="both"/>
        <w:rPr>
          <w:rFonts w:ascii="PT Astra Serif" w:hAnsi="PT Astra Serif"/>
          <w:sz w:val="28"/>
          <w:szCs w:val="28"/>
        </w:rPr>
      </w:pPr>
      <w:r w:rsidRPr="005C4400">
        <w:rPr>
          <w:rFonts w:ascii="PT Astra Serif" w:hAnsi="PT Astra Serif"/>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F163ED" w:rsidRPr="005C4400" w:rsidRDefault="00F163ED" w:rsidP="00F163ED">
      <w:pPr>
        <w:tabs>
          <w:tab w:val="left" w:pos="709"/>
        </w:tabs>
        <w:jc w:val="both"/>
        <w:rPr>
          <w:rFonts w:ascii="PT Astra Serif" w:hAnsi="PT Astra Serif"/>
          <w:b/>
          <w:sz w:val="28"/>
          <w:szCs w:val="28"/>
          <w:lang w:eastAsia="ar-SA"/>
        </w:rPr>
      </w:pPr>
      <w:r w:rsidRPr="005C4400">
        <w:rPr>
          <w:rFonts w:ascii="PT Astra Serif" w:hAnsi="PT Astra Serif"/>
          <w:sz w:val="28"/>
          <w:szCs w:val="28"/>
        </w:rPr>
        <w:t xml:space="preserve">       </w:t>
      </w:r>
      <w:proofErr w:type="gramStart"/>
      <w:r w:rsidRPr="005C4400">
        <w:rPr>
          <w:rFonts w:ascii="PT Astra Serif" w:hAnsi="PT Astra Serif"/>
          <w:sz w:val="28"/>
          <w:szCs w:val="28"/>
        </w:rPr>
        <w:t>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Pr="005C4400">
        <w:rPr>
          <w:rStyle w:val="af1"/>
          <w:rFonts w:ascii="PT Astra Serif" w:hAnsi="PT Astra Serif"/>
          <w:b w:val="0"/>
          <w:color w:val="000000"/>
          <w:sz w:val="28"/>
          <w:szCs w:val="28"/>
        </w:rPr>
        <w:t>Об утвержд</w:t>
      </w:r>
      <w:r w:rsidR="00310A2B" w:rsidRPr="005C4400">
        <w:rPr>
          <w:rStyle w:val="af1"/>
          <w:rFonts w:ascii="PT Astra Serif" w:hAnsi="PT Astra Serif"/>
          <w:b w:val="0"/>
          <w:color w:val="000000"/>
          <w:sz w:val="28"/>
          <w:szCs w:val="28"/>
        </w:rPr>
        <w:t>ении  муниципальной программы «Управление муниципальными финансами</w:t>
      </w:r>
      <w:r w:rsidRPr="005C4400">
        <w:rPr>
          <w:rStyle w:val="af1"/>
          <w:rFonts w:ascii="PT Astra Serif" w:hAnsi="PT Astra Serif"/>
          <w:b w:val="0"/>
          <w:color w:val="000000"/>
          <w:sz w:val="28"/>
          <w:szCs w:val="28"/>
        </w:rPr>
        <w:t xml:space="preserve"> в   муниципальном образовании «Новомайнское городское поселение» Мелекесского  района Ульяновской области»</w:t>
      </w:r>
      <w:r w:rsidRPr="005C4400">
        <w:rPr>
          <w:rFonts w:ascii="PT Astra Serif" w:hAnsi="PT Astra Serif"/>
          <w:sz w:val="28"/>
          <w:szCs w:val="28"/>
        </w:rPr>
        <w:t xml:space="preserve"> может быть принят, так, как не несет отрицательных последствий на бюджет муниципального образования «Новомайнское городское поселение».</w:t>
      </w:r>
      <w:proofErr w:type="gramEnd"/>
    </w:p>
    <w:p w:rsidR="00F163ED" w:rsidRPr="005C4400" w:rsidRDefault="00F163ED" w:rsidP="00F163ED">
      <w:pPr>
        <w:tabs>
          <w:tab w:val="left" w:pos="709"/>
        </w:tabs>
        <w:jc w:val="both"/>
        <w:rPr>
          <w:rFonts w:ascii="PT Astra Serif" w:hAnsi="PT Astra Serif"/>
          <w:sz w:val="28"/>
          <w:szCs w:val="28"/>
          <w:lang w:eastAsia="zh-CN"/>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tabs>
          <w:tab w:val="left" w:pos="709"/>
        </w:tabs>
        <w:jc w:val="both"/>
        <w:rPr>
          <w:rFonts w:ascii="PT Astra Serif" w:hAnsi="PT Astra Serif"/>
          <w:sz w:val="28"/>
          <w:szCs w:val="28"/>
        </w:rPr>
      </w:pPr>
    </w:p>
    <w:p w:rsidR="00F163ED" w:rsidRPr="005C4400" w:rsidRDefault="00F163ED" w:rsidP="00F163ED">
      <w:pPr>
        <w:jc w:val="both"/>
        <w:rPr>
          <w:rFonts w:ascii="PT Astra Serif" w:hAnsi="PT Astra Serif"/>
          <w:sz w:val="28"/>
          <w:szCs w:val="28"/>
        </w:rPr>
      </w:pPr>
      <w:r w:rsidRPr="005C4400">
        <w:rPr>
          <w:rFonts w:ascii="PT Astra Serif" w:hAnsi="PT Astra Serif"/>
          <w:sz w:val="28"/>
          <w:szCs w:val="28"/>
        </w:rPr>
        <w:t>Начальник финансового о</w:t>
      </w:r>
      <w:r w:rsidR="005C4400">
        <w:rPr>
          <w:rFonts w:ascii="PT Astra Serif" w:hAnsi="PT Astra Serif"/>
          <w:sz w:val="28"/>
          <w:szCs w:val="28"/>
        </w:rPr>
        <w:t xml:space="preserve">тдела              </w:t>
      </w:r>
      <w:r w:rsidRPr="005C4400">
        <w:rPr>
          <w:rFonts w:ascii="PT Astra Serif" w:hAnsi="PT Astra Serif"/>
          <w:sz w:val="28"/>
          <w:szCs w:val="28"/>
        </w:rPr>
        <w:t xml:space="preserve">                                        Н.В. </w:t>
      </w:r>
      <w:proofErr w:type="spellStart"/>
      <w:r w:rsidRPr="005C4400">
        <w:rPr>
          <w:rFonts w:ascii="PT Astra Serif" w:hAnsi="PT Astra Serif"/>
          <w:sz w:val="28"/>
          <w:szCs w:val="28"/>
        </w:rPr>
        <w:t>Ирбахтина</w:t>
      </w:r>
      <w:proofErr w:type="spellEnd"/>
    </w:p>
    <w:p w:rsidR="00F163ED" w:rsidRPr="005C4400" w:rsidRDefault="00F163ED" w:rsidP="00F163ED">
      <w:pPr>
        <w:jc w:val="both"/>
        <w:rPr>
          <w:rFonts w:ascii="PT Astra Serif" w:hAnsi="PT Astra Serif"/>
          <w:sz w:val="28"/>
          <w:szCs w:val="28"/>
        </w:rPr>
      </w:pPr>
    </w:p>
    <w:p w:rsidR="00F163ED" w:rsidRPr="005C4400" w:rsidRDefault="00F163ED" w:rsidP="00F163ED">
      <w:pPr>
        <w:autoSpaceDE w:val="0"/>
        <w:autoSpaceDN w:val="0"/>
        <w:adjustRightInd w:val="0"/>
        <w:jc w:val="both"/>
        <w:rPr>
          <w:rFonts w:ascii="PT Astra Serif" w:hAnsi="PT Astra Serif" w:cs="PT Astra Serif"/>
          <w:sz w:val="28"/>
          <w:szCs w:val="28"/>
        </w:rPr>
      </w:pPr>
    </w:p>
    <w:p w:rsidR="0040201D" w:rsidRPr="005C4400" w:rsidRDefault="0040201D" w:rsidP="00FE07C7">
      <w:pPr>
        <w:shd w:val="clear" w:color="auto" w:fill="FFFFFF"/>
        <w:spacing w:after="0" w:line="240" w:lineRule="auto"/>
        <w:ind w:left="720"/>
        <w:rPr>
          <w:rFonts w:ascii="PT Astra Serif" w:eastAsia="Times New Roman" w:hAnsi="PT Astra Serif" w:cs="Arial"/>
          <w:b/>
          <w:bCs/>
          <w:color w:val="333333"/>
          <w:sz w:val="28"/>
          <w:szCs w:val="28"/>
        </w:rPr>
      </w:pPr>
    </w:p>
    <w:sectPr w:rsidR="0040201D" w:rsidRPr="005C4400" w:rsidSect="00851FD9">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C3" w:rsidRDefault="001528C3" w:rsidP="00CE1F17">
      <w:pPr>
        <w:spacing w:after="0" w:line="240" w:lineRule="auto"/>
      </w:pPr>
      <w:r>
        <w:separator/>
      </w:r>
    </w:p>
  </w:endnote>
  <w:endnote w:type="continuationSeparator" w:id="0">
    <w:p w:rsidR="001528C3" w:rsidRDefault="001528C3"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font187">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C3" w:rsidRDefault="001528C3" w:rsidP="00CE1F17">
      <w:pPr>
        <w:spacing w:after="0" w:line="240" w:lineRule="auto"/>
      </w:pPr>
      <w:r>
        <w:separator/>
      </w:r>
    </w:p>
  </w:footnote>
  <w:footnote w:type="continuationSeparator" w:id="0">
    <w:p w:rsidR="001528C3" w:rsidRDefault="001528C3" w:rsidP="00CE1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86B7E"/>
    <w:multiLevelType w:val="hybridMultilevel"/>
    <w:tmpl w:val="CA4E88F0"/>
    <w:lvl w:ilvl="0" w:tplc="0419000F">
      <w:start w:val="2"/>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F323D8"/>
    <w:multiLevelType w:val="hybridMultilevel"/>
    <w:tmpl w:val="95DA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336D5"/>
    <w:multiLevelType w:val="hybridMultilevel"/>
    <w:tmpl w:val="13C020D8"/>
    <w:lvl w:ilvl="0" w:tplc="DF568B28">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154443"/>
    <w:multiLevelType w:val="multilevel"/>
    <w:tmpl w:val="093EE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FE0B6B"/>
    <w:multiLevelType w:val="multilevel"/>
    <w:tmpl w:val="9762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12"/>
  </w:num>
  <w:num w:numId="5">
    <w:abstractNumId w:val="1"/>
  </w:num>
  <w:num w:numId="6">
    <w:abstractNumId w:val="2"/>
  </w:num>
  <w:num w:numId="7">
    <w:abstractNumId w:val="5"/>
  </w:num>
  <w:num w:numId="8">
    <w:abstractNumId w:val="6"/>
  </w:num>
  <w:num w:numId="9">
    <w:abstractNumId w:val="3"/>
  </w:num>
  <w:num w:numId="10">
    <w:abstractNumId w:val="14"/>
  </w:num>
  <w:num w:numId="11">
    <w:abstractNumId w:val="13"/>
  </w:num>
  <w:num w:numId="12">
    <w:abstractNumId w:val="9"/>
  </w:num>
  <w:num w:numId="13">
    <w:abstractNumId w:va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82"/>
    <w:rsid w:val="000270BF"/>
    <w:rsid w:val="0003678F"/>
    <w:rsid w:val="000417BD"/>
    <w:rsid w:val="0004227D"/>
    <w:rsid w:val="00042382"/>
    <w:rsid w:val="00057159"/>
    <w:rsid w:val="000616D9"/>
    <w:rsid w:val="000744C1"/>
    <w:rsid w:val="0007472F"/>
    <w:rsid w:val="000861DB"/>
    <w:rsid w:val="00094EB7"/>
    <w:rsid w:val="000A223F"/>
    <w:rsid w:val="000C1402"/>
    <w:rsid w:val="000C4673"/>
    <w:rsid w:val="000C7F3C"/>
    <w:rsid w:val="000D1B60"/>
    <w:rsid w:val="000D5F93"/>
    <w:rsid w:val="000E7C1C"/>
    <w:rsid w:val="000F33EA"/>
    <w:rsid w:val="001046ED"/>
    <w:rsid w:val="00110C68"/>
    <w:rsid w:val="00111998"/>
    <w:rsid w:val="001132DF"/>
    <w:rsid w:val="001324B4"/>
    <w:rsid w:val="00135915"/>
    <w:rsid w:val="00135ECF"/>
    <w:rsid w:val="001376B7"/>
    <w:rsid w:val="00144607"/>
    <w:rsid w:val="001528C3"/>
    <w:rsid w:val="00161398"/>
    <w:rsid w:val="001643D3"/>
    <w:rsid w:val="001664F1"/>
    <w:rsid w:val="00166DB9"/>
    <w:rsid w:val="001977DB"/>
    <w:rsid w:val="001A3C03"/>
    <w:rsid w:val="001D4312"/>
    <w:rsid w:val="001E0F92"/>
    <w:rsid w:val="001F018C"/>
    <w:rsid w:val="001F03E9"/>
    <w:rsid w:val="001F4B92"/>
    <w:rsid w:val="0020370E"/>
    <w:rsid w:val="0020562C"/>
    <w:rsid w:val="00243FD2"/>
    <w:rsid w:val="00262E3F"/>
    <w:rsid w:val="0027421E"/>
    <w:rsid w:val="0027762B"/>
    <w:rsid w:val="002912BC"/>
    <w:rsid w:val="00295B58"/>
    <w:rsid w:val="002A4589"/>
    <w:rsid w:val="002A7F3E"/>
    <w:rsid w:val="002B551F"/>
    <w:rsid w:val="002C11C0"/>
    <w:rsid w:val="002C3E02"/>
    <w:rsid w:val="002D2697"/>
    <w:rsid w:val="002D553E"/>
    <w:rsid w:val="002D7298"/>
    <w:rsid w:val="002D7624"/>
    <w:rsid w:val="00307A2B"/>
    <w:rsid w:val="00310A2B"/>
    <w:rsid w:val="0032785B"/>
    <w:rsid w:val="00347C15"/>
    <w:rsid w:val="003549F3"/>
    <w:rsid w:val="00366E91"/>
    <w:rsid w:val="003875F4"/>
    <w:rsid w:val="003978F6"/>
    <w:rsid w:val="003B684D"/>
    <w:rsid w:val="003C08F8"/>
    <w:rsid w:val="003F34DF"/>
    <w:rsid w:val="0040201D"/>
    <w:rsid w:val="0042589A"/>
    <w:rsid w:val="004302E2"/>
    <w:rsid w:val="00452A00"/>
    <w:rsid w:val="0045300E"/>
    <w:rsid w:val="00456B8A"/>
    <w:rsid w:val="00457C34"/>
    <w:rsid w:val="00467750"/>
    <w:rsid w:val="00467D1D"/>
    <w:rsid w:val="0047068C"/>
    <w:rsid w:val="0047452A"/>
    <w:rsid w:val="004769E1"/>
    <w:rsid w:val="00481BDD"/>
    <w:rsid w:val="004B7906"/>
    <w:rsid w:val="004C5AFF"/>
    <w:rsid w:val="004D35DA"/>
    <w:rsid w:val="004D4FFC"/>
    <w:rsid w:val="004F2D4B"/>
    <w:rsid w:val="004F4091"/>
    <w:rsid w:val="004F4E15"/>
    <w:rsid w:val="0050002D"/>
    <w:rsid w:val="00501B33"/>
    <w:rsid w:val="00504750"/>
    <w:rsid w:val="00512F09"/>
    <w:rsid w:val="00516201"/>
    <w:rsid w:val="00533EF2"/>
    <w:rsid w:val="00563D00"/>
    <w:rsid w:val="00565D8E"/>
    <w:rsid w:val="00581BA3"/>
    <w:rsid w:val="005A09EF"/>
    <w:rsid w:val="005B4417"/>
    <w:rsid w:val="005B66D7"/>
    <w:rsid w:val="005C4400"/>
    <w:rsid w:val="005E64BD"/>
    <w:rsid w:val="00601D36"/>
    <w:rsid w:val="00611139"/>
    <w:rsid w:val="00622381"/>
    <w:rsid w:val="00622F25"/>
    <w:rsid w:val="00625265"/>
    <w:rsid w:val="00633BD0"/>
    <w:rsid w:val="006436D8"/>
    <w:rsid w:val="00645392"/>
    <w:rsid w:val="006542FC"/>
    <w:rsid w:val="00656834"/>
    <w:rsid w:val="00670048"/>
    <w:rsid w:val="006735E8"/>
    <w:rsid w:val="00696553"/>
    <w:rsid w:val="006D0577"/>
    <w:rsid w:val="006E19E5"/>
    <w:rsid w:val="0070168E"/>
    <w:rsid w:val="007019ED"/>
    <w:rsid w:val="00702DE8"/>
    <w:rsid w:val="007625AF"/>
    <w:rsid w:val="007D07B3"/>
    <w:rsid w:val="007E0B5F"/>
    <w:rsid w:val="007E168E"/>
    <w:rsid w:val="00804F0E"/>
    <w:rsid w:val="0081421F"/>
    <w:rsid w:val="00817E29"/>
    <w:rsid w:val="0084350E"/>
    <w:rsid w:val="00847937"/>
    <w:rsid w:val="00851FD9"/>
    <w:rsid w:val="00861AD9"/>
    <w:rsid w:val="008721EE"/>
    <w:rsid w:val="00874337"/>
    <w:rsid w:val="0087436F"/>
    <w:rsid w:val="00891184"/>
    <w:rsid w:val="00894BE3"/>
    <w:rsid w:val="008B23AA"/>
    <w:rsid w:val="00936CFC"/>
    <w:rsid w:val="0094070F"/>
    <w:rsid w:val="0095088D"/>
    <w:rsid w:val="00957139"/>
    <w:rsid w:val="009709CE"/>
    <w:rsid w:val="0097196D"/>
    <w:rsid w:val="00972CA2"/>
    <w:rsid w:val="00973C1B"/>
    <w:rsid w:val="0097668C"/>
    <w:rsid w:val="00977594"/>
    <w:rsid w:val="00995583"/>
    <w:rsid w:val="009A60B7"/>
    <w:rsid w:val="00A008E3"/>
    <w:rsid w:val="00A15952"/>
    <w:rsid w:val="00A21C3A"/>
    <w:rsid w:val="00A2716A"/>
    <w:rsid w:val="00A632B7"/>
    <w:rsid w:val="00A65841"/>
    <w:rsid w:val="00A97FC6"/>
    <w:rsid w:val="00AA3912"/>
    <w:rsid w:val="00AB2718"/>
    <w:rsid w:val="00AC193B"/>
    <w:rsid w:val="00AC75A8"/>
    <w:rsid w:val="00AD1EE2"/>
    <w:rsid w:val="00AF53BB"/>
    <w:rsid w:val="00AF6ABE"/>
    <w:rsid w:val="00B00B8A"/>
    <w:rsid w:val="00B13DF7"/>
    <w:rsid w:val="00B343B7"/>
    <w:rsid w:val="00B54E84"/>
    <w:rsid w:val="00B624C7"/>
    <w:rsid w:val="00B649A6"/>
    <w:rsid w:val="00B718B2"/>
    <w:rsid w:val="00B73D14"/>
    <w:rsid w:val="00B74287"/>
    <w:rsid w:val="00B83431"/>
    <w:rsid w:val="00B87BB3"/>
    <w:rsid w:val="00BA01C4"/>
    <w:rsid w:val="00BA162E"/>
    <w:rsid w:val="00BA7F68"/>
    <w:rsid w:val="00BB4BF9"/>
    <w:rsid w:val="00BD46D0"/>
    <w:rsid w:val="00BD6116"/>
    <w:rsid w:val="00BD7E5A"/>
    <w:rsid w:val="00BE1926"/>
    <w:rsid w:val="00BE43D1"/>
    <w:rsid w:val="00BF2B3F"/>
    <w:rsid w:val="00C02F73"/>
    <w:rsid w:val="00C139AC"/>
    <w:rsid w:val="00C23A6F"/>
    <w:rsid w:val="00C25618"/>
    <w:rsid w:val="00C5242A"/>
    <w:rsid w:val="00C55964"/>
    <w:rsid w:val="00C60C00"/>
    <w:rsid w:val="00C71F21"/>
    <w:rsid w:val="00C773E0"/>
    <w:rsid w:val="00C94D73"/>
    <w:rsid w:val="00CB43E6"/>
    <w:rsid w:val="00CB467A"/>
    <w:rsid w:val="00CD4791"/>
    <w:rsid w:val="00CD6CA7"/>
    <w:rsid w:val="00CE1AAA"/>
    <w:rsid w:val="00CE1F17"/>
    <w:rsid w:val="00CF29B7"/>
    <w:rsid w:val="00CF52BD"/>
    <w:rsid w:val="00D06BFF"/>
    <w:rsid w:val="00D11C31"/>
    <w:rsid w:val="00D57B8A"/>
    <w:rsid w:val="00D638F7"/>
    <w:rsid w:val="00D82ED1"/>
    <w:rsid w:val="00D97390"/>
    <w:rsid w:val="00DA5D44"/>
    <w:rsid w:val="00DB08AA"/>
    <w:rsid w:val="00DB6984"/>
    <w:rsid w:val="00DD20AD"/>
    <w:rsid w:val="00DD7461"/>
    <w:rsid w:val="00DF17D7"/>
    <w:rsid w:val="00DF35D9"/>
    <w:rsid w:val="00DF5854"/>
    <w:rsid w:val="00E328F6"/>
    <w:rsid w:val="00E33D01"/>
    <w:rsid w:val="00E35F4D"/>
    <w:rsid w:val="00E54007"/>
    <w:rsid w:val="00E6004A"/>
    <w:rsid w:val="00E64966"/>
    <w:rsid w:val="00E74B2C"/>
    <w:rsid w:val="00E80427"/>
    <w:rsid w:val="00EA0353"/>
    <w:rsid w:val="00EA6F38"/>
    <w:rsid w:val="00EB17AA"/>
    <w:rsid w:val="00EB66EF"/>
    <w:rsid w:val="00EC0280"/>
    <w:rsid w:val="00EC2E40"/>
    <w:rsid w:val="00EC777D"/>
    <w:rsid w:val="00ED23BE"/>
    <w:rsid w:val="00ED3E52"/>
    <w:rsid w:val="00ED3FE5"/>
    <w:rsid w:val="00ED6557"/>
    <w:rsid w:val="00ED774A"/>
    <w:rsid w:val="00F01030"/>
    <w:rsid w:val="00F163ED"/>
    <w:rsid w:val="00F16B2D"/>
    <w:rsid w:val="00F37F16"/>
    <w:rsid w:val="00F40C73"/>
    <w:rsid w:val="00F432DE"/>
    <w:rsid w:val="00F64EE2"/>
    <w:rsid w:val="00F66785"/>
    <w:rsid w:val="00F8164E"/>
    <w:rsid w:val="00F90ACE"/>
    <w:rsid w:val="00F90D54"/>
    <w:rsid w:val="00FA2677"/>
    <w:rsid w:val="00FB4692"/>
    <w:rsid w:val="00FD5FD3"/>
    <w:rsid w:val="00FE07C7"/>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6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59"/>
    <w:rsid w:val="00D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rPr>
  </w:style>
  <w:style w:type="character" w:customStyle="1" w:styleId="af">
    <w:name w:val="Основной текст_"/>
    <w:link w:val="22"/>
    <w:rsid w:val="00144607"/>
    <w:rPr>
      <w:rFonts w:ascii="Times New Roman" w:eastAsia="Times New Roman" w:hAnsi="Times New Roman"/>
      <w:spacing w:val="1"/>
      <w:sz w:val="25"/>
      <w:szCs w:val="25"/>
      <w:shd w:val="clear" w:color="auto" w:fill="FFFFFF"/>
    </w:rPr>
  </w:style>
  <w:style w:type="paragraph" w:customStyle="1" w:styleId="22">
    <w:name w:val="Основной текст2"/>
    <w:basedOn w:val="a"/>
    <w:link w:val="af"/>
    <w:rsid w:val="00144607"/>
    <w:pPr>
      <w:widowControl w:val="0"/>
      <w:shd w:val="clear" w:color="auto" w:fill="FFFFFF"/>
      <w:spacing w:before="300" w:after="0" w:line="322" w:lineRule="exact"/>
      <w:jc w:val="center"/>
    </w:pPr>
    <w:rPr>
      <w:rFonts w:ascii="Times New Roman" w:eastAsia="Times New Roman" w:hAnsi="Times New Roman"/>
      <w:spacing w:val="1"/>
      <w:sz w:val="25"/>
      <w:szCs w:val="25"/>
    </w:rPr>
  </w:style>
  <w:style w:type="character" w:customStyle="1" w:styleId="11">
    <w:name w:val="Основной текст1"/>
    <w:rsid w:val="00144607"/>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paragraph" w:customStyle="1" w:styleId="ConsPlusCell">
    <w:name w:val="ConsPlusCell"/>
    <w:rsid w:val="00144607"/>
    <w:pPr>
      <w:widowControl w:val="0"/>
      <w:suppressAutoHyphens/>
      <w:spacing w:after="0" w:line="240" w:lineRule="auto"/>
    </w:pPr>
    <w:rPr>
      <w:rFonts w:ascii="Arial" w:eastAsia="Times New Roman" w:hAnsi="Arial" w:cs="Arial"/>
      <w:sz w:val="20"/>
      <w:szCs w:val="20"/>
      <w:lang w:eastAsia="ar-SA"/>
    </w:rPr>
  </w:style>
  <w:style w:type="paragraph" w:customStyle="1" w:styleId="af0">
    <w:name w:val="Содержимое таблицы"/>
    <w:basedOn w:val="a"/>
    <w:rsid w:val="00EC2E4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105pt0pt">
    <w:name w:val="Основной текст + 10;5 pt;Интервал 0 pt"/>
    <w:rsid w:val="0005715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
    <w:name w:val="Основной текст (5)_"/>
    <w:link w:val="50"/>
    <w:rsid w:val="00057159"/>
    <w:rPr>
      <w:rFonts w:ascii="Times New Roman" w:eastAsia="Times New Roman" w:hAnsi="Times New Roman"/>
      <w:shd w:val="clear" w:color="auto" w:fill="FFFFFF"/>
    </w:rPr>
  </w:style>
  <w:style w:type="paragraph" w:customStyle="1" w:styleId="50">
    <w:name w:val="Основной текст (5)"/>
    <w:basedOn w:val="a"/>
    <w:link w:val="5"/>
    <w:rsid w:val="00057159"/>
    <w:pPr>
      <w:widowControl w:val="0"/>
      <w:shd w:val="clear" w:color="auto" w:fill="FFFFFF"/>
      <w:spacing w:before="480" w:after="0" w:line="250" w:lineRule="exact"/>
      <w:jc w:val="right"/>
    </w:pPr>
    <w:rPr>
      <w:rFonts w:ascii="Times New Roman" w:eastAsia="Times New Roman" w:hAnsi="Times New Roman"/>
    </w:rPr>
  </w:style>
  <w:style w:type="paragraph" w:customStyle="1" w:styleId="Standard">
    <w:name w:val="Standard"/>
    <w:qFormat/>
    <w:rsid w:val="00FE07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f1">
    <w:name w:val="Strong"/>
    <w:basedOn w:val="a0"/>
    <w:qFormat/>
    <w:rsid w:val="00F163ED"/>
    <w:rPr>
      <w:b/>
      <w:bCs/>
    </w:rPr>
  </w:style>
  <w:style w:type="paragraph" w:styleId="af2">
    <w:name w:val="No Spacing"/>
    <w:uiPriority w:val="1"/>
    <w:qFormat/>
    <w:rsid w:val="00F163ED"/>
    <w:pPr>
      <w:spacing w:after="0" w:line="240" w:lineRule="auto"/>
    </w:pPr>
  </w:style>
  <w:style w:type="character" w:customStyle="1" w:styleId="23">
    <w:name w:val="Основной шрифт абзаца2"/>
    <w:rsid w:val="000C1402"/>
  </w:style>
  <w:style w:type="character" w:customStyle="1" w:styleId="10">
    <w:name w:val="Заголовок 1 Знак"/>
    <w:basedOn w:val="a0"/>
    <w:link w:val="1"/>
    <w:uiPriority w:val="9"/>
    <w:rsid w:val="00BD61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202">
      <w:bodyDiv w:val="1"/>
      <w:marLeft w:val="0"/>
      <w:marRight w:val="0"/>
      <w:marTop w:val="0"/>
      <w:marBottom w:val="0"/>
      <w:divBdr>
        <w:top w:val="none" w:sz="0" w:space="0" w:color="auto"/>
        <w:left w:val="none" w:sz="0" w:space="0" w:color="auto"/>
        <w:bottom w:val="none" w:sz="0" w:space="0" w:color="auto"/>
        <w:right w:val="none" w:sz="0" w:space="0" w:color="auto"/>
      </w:divBdr>
    </w:div>
    <w:div w:id="1100301777">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211578881">
      <w:bodyDiv w:val="1"/>
      <w:marLeft w:val="0"/>
      <w:marRight w:val="0"/>
      <w:marTop w:val="0"/>
      <w:marBottom w:val="0"/>
      <w:divBdr>
        <w:top w:val="none" w:sz="0" w:space="0" w:color="auto"/>
        <w:left w:val="none" w:sz="0" w:space="0" w:color="auto"/>
        <w:bottom w:val="none" w:sz="0" w:space="0" w:color="auto"/>
        <w:right w:val="none" w:sz="0" w:space="0" w:color="auto"/>
      </w:divBdr>
    </w:div>
    <w:div w:id="1267616777">
      <w:bodyDiv w:val="1"/>
      <w:marLeft w:val="0"/>
      <w:marRight w:val="0"/>
      <w:marTop w:val="0"/>
      <w:marBottom w:val="0"/>
      <w:divBdr>
        <w:top w:val="none" w:sz="0" w:space="0" w:color="auto"/>
        <w:left w:val="none" w:sz="0" w:space="0" w:color="auto"/>
        <w:bottom w:val="none" w:sz="0" w:space="0" w:color="auto"/>
        <w:right w:val="none" w:sz="0" w:space="0" w:color="auto"/>
      </w:divBdr>
    </w:div>
    <w:div w:id="1376463597">
      <w:bodyDiv w:val="1"/>
      <w:marLeft w:val="0"/>
      <w:marRight w:val="0"/>
      <w:marTop w:val="0"/>
      <w:marBottom w:val="0"/>
      <w:divBdr>
        <w:top w:val="none" w:sz="0" w:space="0" w:color="auto"/>
        <w:left w:val="none" w:sz="0" w:space="0" w:color="auto"/>
        <w:bottom w:val="none" w:sz="0" w:space="0" w:color="auto"/>
        <w:right w:val="none" w:sz="0" w:space="0" w:color="auto"/>
      </w:divBdr>
    </w:div>
    <w:div w:id="1385254887">
      <w:bodyDiv w:val="1"/>
      <w:marLeft w:val="0"/>
      <w:marRight w:val="0"/>
      <w:marTop w:val="0"/>
      <w:marBottom w:val="0"/>
      <w:divBdr>
        <w:top w:val="none" w:sz="0" w:space="0" w:color="auto"/>
        <w:left w:val="none" w:sz="0" w:space="0" w:color="auto"/>
        <w:bottom w:val="none" w:sz="0" w:space="0" w:color="auto"/>
        <w:right w:val="none" w:sz="0" w:space="0" w:color="auto"/>
      </w:divBdr>
    </w:div>
    <w:div w:id="1717847436">
      <w:bodyDiv w:val="1"/>
      <w:marLeft w:val="0"/>
      <w:marRight w:val="0"/>
      <w:marTop w:val="0"/>
      <w:marBottom w:val="0"/>
      <w:divBdr>
        <w:top w:val="none" w:sz="0" w:space="0" w:color="auto"/>
        <w:left w:val="none" w:sz="0" w:space="0" w:color="auto"/>
        <w:bottom w:val="none" w:sz="0" w:space="0" w:color="auto"/>
        <w:right w:val="none" w:sz="0" w:space="0" w:color="auto"/>
      </w:divBdr>
    </w:div>
    <w:div w:id="1844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vomajnskoe-r73.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A2EE-C894-4A4A-8089-4D1DD47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38</cp:revision>
  <cp:lastPrinted>2023-03-14T06:38:00Z</cp:lastPrinted>
  <dcterms:created xsi:type="dcterms:W3CDTF">2023-02-07T05:54:00Z</dcterms:created>
  <dcterms:modified xsi:type="dcterms:W3CDTF">2023-03-14T06:38:00Z</dcterms:modified>
</cp:coreProperties>
</file>