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12" w:rsidRDefault="00F40A12" w:rsidP="00F40A12">
      <w:pPr>
        <w:pStyle w:val="Standard"/>
        <w:tabs>
          <w:tab w:val="left" w:pos="5175"/>
        </w:tabs>
        <w:rPr>
          <w:rFonts w:ascii="PT Astra Serif" w:hAnsi="PT Astra Serif" w:cs="Times New Roman"/>
          <w:b/>
        </w:rPr>
      </w:pPr>
    </w:p>
    <w:p w:rsidR="00F40A12" w:rsidRPr="0087672A" w:rsidRDefault="00F40A12" w:rsidP="00F40A12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  <w:r w:rsidRPr="0087672A">
        <w:rPr>
          <w:rFonts w:ascii="PT Astra Serif" w:hAnsi="PT Astra Serif" w:cs="Times New Roman"/>
          <w:b/>
        </w:rPr>
        <w:t>АДМИНИСТРАЦИЯ МУНИЦИПАЛЬНОГО ОБРАЗОВАНИЯ</w:t>
      </w:r>
    </w:p>
    <w:p w:rsidR="00F40A12" w:rsidRDefault="00F40A12" w:rsidP="00F40A12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  <w:r w:rsidRPr="0087672A">
        <w:rPr>
          <w:rFonts w:ascii="PT Astra Serif" w:hAnsi="PT Astra Serif" w:cs="Times New Roman"/>
          <w:b/>
        </w:rPr>
        <w:t xml:space="preserve">«НОВОМАЙНСКОЕ ГОРОДСКОЕ ПОСЕЛЕНИЕ»  </w:t>
      </w:r>
    </w:p>
    <w:p w:rsidR="00F40A12" w:rsidRPr="00D644A6" w:rsidRDefault="00F40A12" w:rsidP="00F40A12">
      <w:pPr>
        <w:pStyle w:val="Standard"/>
        <w:tabs>
          <w:tab w:val="left" w:pos="5175"/>
        </w:tabs>
        <w:jc w:val="center"/>
        <w:rPr>
          <w:rFonts w:ascii="PT Astra Serif" w:hAnsi="PT Astra Serif" w:cs="Times New Roman"/>
          <w:b/>
        </w:rPr>
      </w:pPr>
      <w:r w:rsidRPr="0087672A">
        <w:rPr>
          <w:rFonts w:ascii="PT Astra Serif" w:hAnsi="PT Astra Serif" w:cs="Times New Roman"/>
          <w:b/>
        </w:rPr>
        <w:t>МЕЛЕКЕССКОГО РАЙОНА УЛЬЯНОВСКОЙ ОБЛАСТИ</w:t>
      </w:r>
    </w:p>
    <w:p w:rsidR="00F40A12" w:rsidRPr="00D644A6" w:rsidRDefault="00F40A12" w:rsidP="00F40A12">
      <w:pPr>
        <w:pStyle w:val="Standard"/>
        <w:jc w:val="center"/>
        <w:rPr>
          <w:rFonts w:ascii="PT Astra Serif" w:hAnsi="PT Astra Serif" w:cs="Times New Roman"/>
          <w:b/>
        </w:rPr>
      </w:pPr>
    </w:p>
    <w:p w:rsidR="00F40A12" w:rsidRPr="00D644A6" w:rsidRDefault="00F40A12" w:rsidP="00F40A12">
      <w:pPr>
        <w:pStyle w:val="Standard"/>
        <w:jc w:val="center"/>
        <w:rPr>
          <w:rFonts w:ascii="PT Astra Serif" w:hAnsi="PT Astra Serif" w:cs="Times New Roman"/>
          <w:b/>
        </w:rPr>
      </w:pPr>
    </w:p>
    <w:p w:rsidR="00F40A12" w:rsidRPr="00D644A6" w:rsidRDefault="00F40A12" w:rsidP="00F40A12">
      <w:pPr>
        <w:pStyle w:val="Standard"/>
        <w:jc w:val="center"/>
        <w:rPr>
          <w:rFonts w:ascii="PT Astra Serif" w:hAnsi="PT Astra Serif" w:cs="Times New Roman"/>
          <w:b/>
          <w:sz w:val="32"/>
          <w:szCs w:val="32"/>
        </w:rPr>
      </w:pPr>
      <w:r w:rsidRPr="00D644A6">
        <w:rPr>
          <w:rFonts w:ascii="PT Astra Serif" w:hAnsi="PT Astra Serif" w:cs="Times New Roman"/>
          <w:b/>
          <w:sz w:val="32"/>
          <w:szCs w:val="32"/>
        </w:rPr>
        <w:t>П О С Т А Н О В Л Е Н И Е</w:t>
      </w:r>
    </w:p>
    <w:p w:rsidR="00F40A12" w:rsidRPr="00D644A6" w:rsidRDefault="00F40A12" w:rsidP="00F40A12">
      <w:pPr>
        <w:pStyle w:val="Standard"/>
        <w:rPr>
          <w:rFonts w:ascii="PT Astra Serif" w:hAnsi="PT Astra Serif" w:cs="Times New Roman"/>
        </w:rPr>
      </w:pPr>
    </w:p>
    <w:p w:rsidR="00F40A12" w:rsidRPr="002241C9" w:rsidRDefault="00791743" w:rsidP="00F40A12">
      <w:pPr>
        <w:pStyle w:val="Standard"/>
        <w:rPr>
          <w:rFonts w:ascii="PT Astra Serif" w:hAnsi="PT Astra Serif" w:cs="Times New Roman"/>
          <w:sz w:val="24"/>
          <w:szCs w:val="24"/>
          <w:u w:val="single"/>
        </w:rPr>
      </w:pPr>
      <w:r>
        <w:rPr>
          <w:rFonts w:ascii="PT Astra Serif" w:hAnsi="PT Astra Serif" w:cs="Times New Roman"/>
          <w:sz w:val="24"/>
          <w:szCs w:val="24"/>
          <w:u w:val="single"/>
        </w:rPr>
        <w:t>17.09.2024</w:t>
      </w:r>
      <w:bookmarkStart w:id="0" w:name="_GoBack"/>
      <w:bookmarkEnd w:id="0"/>
      <w:r w:rsidR="00F40A12" w:rsidRPr="00CB6C5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</w:t>
      </w:r>
      <w:r w:rsidR="00F40A12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="00F40A12" w:rsidRPr="00CB6C53">
        <w:rPr>
          <w:rFonts w:ascii="PT Astra Serif" w:hAnsi="PT Astra Serif" w:cs="Times New Roman"/>
          <w:sz w:val="24"/>
          <w:szCs w:val="24"/>
        </w:rPr>
        <w:t xml:space="preserve">         №</w:t>
      </w:r>
      <w:r>
        <w:rPr>
          <w:rFonts w:ascii="PT Astra Serif" w:hAnsi="PT Astra Serif" w:cs="Times New Roman"/>
          <w:sz w:val="24"/>
          <w:szCs w:val="24"/>
        </w:rPr>
        <w:t xml:space="preserve"> 292</w:t>
      </w:r>
    </w:p>
    <w:p w:rsidR="00F40A12" w:rsidRDefault="00F40A12" w:rsidP="00F40A12">
      <w:pPr>
        <w:pStyle w:val="Standard"/>
        <w:ind w:left="1416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Экз.___</w:t>
      </w:r>
    </w:p>
    <w:p w:rsidR="00F40A12" w:rsidRDefault="00F40A12" w:rsidP="00F40A12">
      <w:pPr>
        <w:pStyle w:val="Standard"/>
        <w:jc w:val="right"/>
        <w:rPr>
          <w:rFonts w:ascii="PT Astra Serif" w:hAnsi="PT Astra Serif" w:cs="Times New Roman"/>
          <w:sz w:val="24"/>
          <w:szCs w:val="24"/>
        </w:rPr>
      </w:pPr>
    </w:p>
    <w:p w:rsidR="00F40A12" w:rsidRPr="00D644A6" w:rsidRDefault="00F40A12" w:rsidP="00F40A12">
      <w:pPr>
        <w:pStyle w:val="Standard"/>
        <w:jc w:val="center"/>
        <w:rPr>
          <w:rFonts w:ascii="PT Astra Serif" w:hAnsi="PT Astra Serif" w:cs="Times New Roman"/>
          <w:sz w:val="24"/>
          <w:szCs w:val="24"/>
        </w:rPr>
      </w:pPr>
      <w:proofErr w:type="spellStart"/>
      <w:r>
        <w:rPr>
          <w:rFonts w:ascii="PT Astra Serif" w:hAnsi="PT Astra Serif" w:cs="Times New Roman"/>
          <w:sz w:val="24"/>
          <w:szCs w:val="24"/>
        </w:rPr>
        <w:t>р.п</w:t>
      </w:r>
      <w:proofErr w:type="spellEnd"/>
      <w:r>
        <w:rPr>
          <w:rFonts w:ascii="PT Astra Serif" w:hAnsi="PT Astra Serif" w:cs="Times New Roman"/>
          <w:sz w:val="24"/>
          <w:szCs w:val="24"/>
        </w:rPr>
        <w:t>. Новая Майна</w:t>
      </w:r>
    </w:p>
    <w:p w:rsidR="00F40A12" w:rsidRPr="00D644A6" w:rsidRDefault="00F40A12" w:rsidP="00F40A12">
      <w:pPr>
        <w:pStyle w:val="Standard"/>
        <w:jc w:val="center"/>
        <w:rPr>
          <w:rFonts w:ascii="PT Astra Serif" w:hAnsi="PT Astra Serif" w:cs="Times New Roman"/>
          <w:sz w:val="24"/>
          <w:szCs w:val="24"/>
        </w:rPr>
      </w:pPr>
    </w:p>
    <w:p w:rsidR="00F40A12" w:rsidRPr="00F40A12" w:rsidRDefault="00F40A12" w:rsidP="00F40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A12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структуре и правилах формирования реестрового номера муниципального имущества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образования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Новомайнское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Мелекесского района Ульяновской области</w:t>
      </w:r>
    </w:p>
    <w:p w:rsidR="00F40A12" w:rsidRPr="00D644A6" w:rsidRDefault="00F40A12" w:rsidP="00F40A12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40A12" w:rsidRDefault="00F40A12" w:rsidP="00F40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40A12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Уставом муниципального </w:t>
      </w:r>
      <w:r>
        <w:rPr>
          <w:rFonts w:ascii="Times New Roman" w:eastAsia="Calibri" w:hAnsi="Times New Roman"/>
          <w:sz w:val="28"/>
          <w:szCs w:val="28"/>
        </w:rPr>
        <w:t>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Новомайнское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городское поселение» Мелекесского района Ульяновской области, </w:t>
      </w:r>
      <w:r w:rsidRPr="007B03CF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/>
          <w:color w:val="000000"/>
          <w:kern w:val="3"/>
          <w:sz w:val="28"/>
          <w:szCs w:val="28"/>
          <w:lang w:eastAsia="zh-CN" w:bidi="hi-IN"/>
        </w:rPr>
        <w:t>«</w:t>
      </w:r>
      <w:proofErr w:type="spellStart"/>
      <w:r>
        <w:rPr>
          <w:rFonts w:ascii="PT Astra Serif" w:hAnsi="PT Astra Serif"/>
          <w:color w:val="000000"/>
          <w:kern w:val="3"/>
          <w:sz w:val="28"/>
          <w:szCs w:val="28"/>
          <w:lang w:eastAsia="zh-CN" w:bidi="hi-IN"/>
        </w:rPr>
        <w:t>Новомайнское</w:t>
      </w:r>
      <w:proofErr w:type="spellEnd"/>
      <w:r w:rsidRPr="007B03CF">
        <w:rPr>
          <w:rFonts w:ascii="PT Astra Serif" w:hAnsi="PT Astra Serif"/>
          <w:color w:val="000000"/>
          <w:kern w:val="3"/>
          <w:sz w:val="28"/>
          <w:szCs w:val="28"/>
          <w:lang w:eastAsia="zh-CN" w:bidi="hi-IN"/>
        </w:rPr>
        <w:t xml:space="preserve"> городское поселение» </w:t>
      </w:r>
      <w:r w:rsidRPr="007B03CF">
        <w:rPr>
          <w:rFonts w:ascii="PT Astra Serif" w:hAnsi="PT Astra Serif"/>
          <w:sz w:val="28"/>
          <w:szCs w:val="28"/>
        </w:rPr>
        <w:t>Мелекесского района Ульяновской области п о с т а н о в л я е т:</w:t>
      </w:r>
    </w:p>
    <w:p w:rsidR="00F40A12" w:rsidRPr="00F40A12" w:rsidRDefault="00F40A12" w:rsidP="00F40A1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PT Astra Serif" w:eastAsia="Arial" w:hAnsi="PT Astra Serif"/>
          <w:sz w:val="28"/>
          <w:szCs w:val="28"/>
        </w:rPr>
      </w:pPr>
      <w:r w:rsidRPr="00F40A12">
        <w:rPr>
          <w:rFonts w:ascii="PT Astra Serif" w:eastAsia="Arial" w:hAnsi="PT Astra Serif"/>
          <w:sz w:val="28"/>
          <w:szCs w:val="28"/>
        </w:rPr>
        <w:t xml:space="preserve">Утвердить </w:t>
      </w:r>
      <w:r>
        <w:rPr>
          <w:rFonts w:ascii="PT Astra Serif" w:eastAsia="Arial" w:hAnsi="PT Astra Serif"/>
          <w:sz w:val="28"/>
          <w:szCs w:val="28"/>
        </w:rPr>
        <w:t>Положение</w:t>
      </w:r>
      <w:r w:rsidRPr="00F40A12">
        <w:rPr>
          <w:rFonts w:ascii="PT Astra Serif" w:eastAsia="Arial" w:hAnsi="PT Astra Serif"/>
          <w:sz w:val="28"/>
          <w:szCs w:val="28"/>
        </w:rPr>
        <w:t xml:space="preserve"> о структуре и правилах формирования реестрового номера муниципального имущества муниципального образования  «</w:t>
      </w:r>
      <w:proofErr w:type="spellStart"/>
      <w:r w:rsidRPr="00F40A12">
        <w:rPr>
          <w:rFonts w:ascii="PT Astra Serif" w:eastAsia="Arial" w:hAnsi="PT Astra Serif"/>
          <w:sz w:val="28"/>
          <w:szCs w:val="28"/>
        </w:rPr>
        <w:t>Новомайнское</w:t>
      </w:r>
      <w:proofErr w:type="spellEnd"/>
      <w:r w:rsidRPr="00F40A12">
        <w:rPr>
          <w:rFonts w:ascii="PT Astra Serif" w:eastAsia="Arial" w:hAnsi="PT Astra Serif"/>
          <w:sz w:val="28"/>
          <w:szCs w:val="28"/>
        </w:rPr>
        <w:t xml:space="preserve"> городское поселение» Мелекесского района Ульяновской области согласно приложению.</w:t>
      </w:r>
    </w:p>
    <w:p w:rsidR="00F40A12" w:rsidRPr="00233F21" w:rsidRDefault="00F40A12" w:rsidP="00F40A12">
      <w:pPr>
        <w:pStyle w:val="a3"/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kern w:val="3"/>
          <w:sz w:val="28"/>
          <w:szCs w:val="28"/>
          <w:lang w:eastAsia="zh-CN" w:bidi="hi-IN"/>
        </w:rPr>
        <w:t>2</w:t>
      </w:r>
      <w:r w:rsidRPr="007B03CF">
        <w:rPr>
          <w:rFonts w:ascii="PT Astra Serif" w:hAnsi="PT Astra Serif"/>
          <w:color w:val="000000"/>
          <w:kern w:val="3"/>
          <w:sz w:val="28"/>
          <w:szCs w:val="28"/>
          <w:lang w:eastAsia="zh-CN" w:bidi="hi-IN"/>
        </w:rPr>
        <w:t xml:space="preserve">. </w:t>
      </w:r>
      <w:r w:rsidRPr="00233F21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обнародования </w:t>
      </w:r>
      <w:r>
        <w:rPr>
          <w:sz w:val="28"/>
          <w:szCs w:val="28"/>
        </w:rPr>
        <w:t>и подлежит размещению</w:t>
      </w:r>
      <w:r w:rsidRPr="00233F21">
        <w:rPr>
          <w:sz w:val="28"/>
          <w:szCs w:val="28"/>
        </w:rPr>
        <w:t xml:space="preserve"> на официальном сайте администрации поселения муниципального образования «</w:t>
      </w:r>
      <w:proofErr w:type="spellStart"/>
      <w:r w:rsidRPr="00233F21">
        <w:rPr>
          <w:sz w:val="28"/>
          <w:szCs w:val="28"/>
        </w:rPr>
        <w:t>Новомайнское</w:t>
      </w:r>
      <w:proofErr w:type="spellEnd"/>
      <w:r w:rsidRPr="00233F21">
        <w:rPr>
          <w:sz w:val="28"/>
          <w:szCs w:val="28"/>
        </w:rPr>
        <w:t xml:space="preserve"> городское поселение» Мелекесского района Ульяновской области в информационно-тел</w:t>
      </w:r>
      <w:r>
        <w:rPr>
          <w:sz w:val="28"/>
          <w:szCs w:val="28"/>
        </w:rPr>
        <w:t>екоммуникационной сети Интернет.</w:t>
      </w:r>
    </w:p>
    <w:p w:rsidR="00F40A12" w:rsidRPr="007B03CF" w:rsidRDefault="00F40A12" w:rsidP="00F40A12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</w:t>
      </w:r>
      <w:r w:rsidRPr="007B03CF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392FFB">
        <w:rPr>
          <w:rFonts w:ascii="PT Astra Serif" w:hAnsi="PT Astra Serif"/>
          <w:sz w:val="28"/>
          <w:szCs w:val="28"/>
        </w:rPr>
        <w:t xml:space="preserve"> администрации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В.А. Сутягин</w:t>
      </w: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ind w:left="581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ind w:left="581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 МО «</w:t>
      </w:r>
      <w:proofErr w:type="spellStart"/>
      <w:r>
        <w:rPr>
          <w:rFonts w:ascii="PT Astra Serif" w:hAnsi="PT Astra Serif"/>
          <w:sz w:val="28"/>
          <w:szCs w:val="28"/>
        </w:rPr>
        <w:t>Новомайнское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Ульяновской области </w:t>
      </w: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ind w:left="581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________________№____</w:t>
      </w: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ind w:left="5812"/>
        <w:jc w:val="both"/>
        <w:rPr>
          <w:rFonts w:ascii="PT Astra Serif" w:hAnsi="PT Astra Serif"/>
          <w:sz w:val="28"/>
          <w:szCs w:val="28"/>
        </w:rPr>
      </w:pPr>
    </w:p>
    <w:p w:rsidR="00F40A12" w:rsidRPr="00F40A12" w:rsidRDefault="00F40A12" w:rsidP="00F40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F40A12">
        <w:rPr>
          <w:rFonts w:ascii="Times New Roman" w:hAnsi="Times New Roman"/>
          <w:b/>
          <w:bCs/>
          <w:sz w:val="28"/>
          <w:szCs w:val="28"/>
        </w:rPr>
        <w:t xml:space="preserve"> о структуре и правилах формирования реестрового номера муниципального имущества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образования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Новомайнское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Мелекесского района Ульяновской области</w:t>
      </w:r>
    </w:p>
    <w:p w:rsidR="00F40A12" w:rsidRDefault="00F40A12" w:rsidP="00F40A12">
      <w:pPr>
        <w:widowControl w:val="0"/>
        <w:autoSpaceDE w:val="0"/>
        <w:adjustRightInd w:val="0"/>
        <w:spacing w:after="0" w:line="240" w:lineRule="auto"/>
        <w:ind w:left="5812"/>
        <w:jc w:val="both"/>
        <w:rPr>
          <w:rFonts w:ascii="PT Astra Serif" w:hAnsi="PT Astra Serif"/>
          <w:sz w:val="28"/>
          <w:szCs w:val="28"/>
        </w:rPr>
      </w:pPr>
    </w:p>
    <w:p w:rsidR="00F40A12" w:rsidRPr="00F40A12" w:rsidRDefault="00F40A12" w:rsidP="00F4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40A12">
        <w:rPr>
          <w:rFonts w:ascii="Times New Roman" w:eastAsia="Calibri" w:hAnsi="Times New Roman"/>
          <w:sz w:val="28"/>
          <w:szCs w:val="28"/>
        </w:rPr>
        <w:t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номера муниципального имущества муниципального образования  «</w:t>
      </w:r>
      <w:proofErr w:type="spellStart"/>
      <w:r w:rsidRPr="00F40A12">
        <w:rPr>
          <w:rFonts w:ascii="Times New Roman" w:eastAsia="Calibri" w:hAnsi="Times New Roman"/>
          <w:sz w:val="28"/>
          <w:szCs w:val="28"/>
        </w:rPr>
        <w:t>Новомайнское</w:t>
      </w:r>
      <w:proofErr w:type="spellEnd"/>
      <w:r w:rsidRPr="00F40A12">
        <w:rPr>
          <w:rFonts w:ascii="Times New Roman" w:eastAsia="Calibri" w:hAnsi="Times New Roman"/>
          <w:sz w:val="28"/>
          <w:szCs w:val="28"/>
        </w:rPr>
        <w:t xml:space="preserve"> городское поселение» Мелекесского района Ульяновской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F40A12" w:rsidRPr="00F40A12" w:rsidRDefault="00F40A12" w:rsidP="00F40A12">
      <w:pPr>
        <w:shd w:val="clear" w:color="auto" w:fill="FFFFFF"/>
        <w:spacing w:after="0" w:line="240" w:lineRule="auto"/>
        <w:ind w:firstLine="501"/>
        <w:jc w:val="both"/>
        <w:rPr>
          <w:rFonts w:ascii="Times New Roman" w:eastAsia="Calibri" w:hAnsi="Times New Roman"/>
          <w:sz w:val="28"/>
          <w:szCs w:val="28"/>
        </w:rPr>
      </w:pPr>
      <w:r w:rsidRPr="00F40A12">
        <w:rPr>
          <w:rFonts w:ascii="Times New Roman" w:eastAsia="Calibri" w:hAnsi="Times New Roman"/>
          <w:sz w:val="28"/>
          <w:szCs w:val="28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F40A12" w:rsidRPr="00F40A12" w:rsidRDefault="00F40A12" w:rsidP="00F40A12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/>
          <w:sz w:val="28"/>
          <w:szCs w:val="28"/>
        </w:rPr>
      </w:pPr>
      <w:r w:rsidRPr="00F40A12">
        <w:rPr>
          <w:rFonts w:ascii="Times New Roman" w:eastAsia="Calibri" w:hAnsi="Times New Roman"/>
          <w:sz w:val="28"/>
          <w:szCs w:val="28"/>
        </w:rPr>
        <w:t>– первые цифры - номер раздела муниципального имущества;</w:t>
      </w:r>
    </w:p>
    <w:p w:rsidR="00F40A12" w:rsidRPr="00F40A12" w:rsidRDefault="00F40A12" w:rsidP="00F40A12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/>
          <w:sz w:val="28"/>
          <w:szCs w:val="28"/>
        </w:rPr>
      </w:pPr>
      <w:r w:rsidRPr="00F40A12">
        <w:rPr>
          <w:rFonts w:ascii="Times New Roman" w:eastAsia="Calibri" w:hAnsi="Times New Roman"/>
          <w:sz w:val="28"/>
          <w:szCs w:val="28"/>
        </w:rPr>
        <w:t>– вторые цифры -номер подраздела реестра муниципального имущества;</w:t>
      </w:r>
    </w:p>
    <w:p w:rsidR="00F40A12" w:rsidRPr="00F40A12" w:rsidRDefault="00F40A12" w:rsidP="00F40A12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/>
          <w:sz w:val="28"/>
          <w:szCs w:val="28"/>
        </w:rPr>
      </w:pPr>
      <w:r w:rsidRPr="00F40A12">
        <w:rPr>
          <w:rFonts w:ascii="Times New Roman" w:eastAsia="Calibri" w:hAnsi="Times New Roman"/>
          <w:sz w:val="28"/>
          <w:szCs w:val="28"/>
        </w:rPr>
        <w:t>– третьи цифры – номер порядкового номера объекта в реестре.</w:t>
      </w:r>
    </w:p>
    <w:p w:rsidR="00F40A12" w:rsidRPr="00F40A12" w:rsidRDefault="00F40A12" w:rsidP="00F40A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40A12">
        <w:rPr>
          <w:rFonts w:ascii="Times New Roman" w:eastAsia="Calibri" w:hAnsi="Times New Roman"/>
          <w:sz w:val="28"/>
          <w:szCs w:val="28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F40A12" w:rsidRPr="00F40A12" w:rsidRDefault="00F40A12" w:rsidP="00F40A12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F40A12" w:rsidRPr="00F40A12" w:rsidTr="00EB1EF9">
        <w:tc>
          <w:tcPr>
            <w:tcW w:w="2552" w:type="dxa"/>
          </w:tcPr>
          <w:p w:rsidR="00F40A12" w:rsidRPr="00F40A12" w:rsidRDefault="00F40A12" w:rsidP="00F40A1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0A12">
              <w:rPr>
                <w:rFonts w:ascii="Times New Roman" w:eastAsia="Calibri" w:hAnsi="Times New Roman"/>
                <w:sz w:val="28"/>
                <w:szCs w:val="28"/>
              </w:rPr>
              <w:t>Первые цифры</w:t>
            </w:r>
          </w:p>
        </w:tc>
        <w:tc>
          <w:tcPr>
            <w:tcW w:w="3860" w:type="dxa"/>
          </w:tcPr>
          <w:p w:rsidR="00F40A12" w:rsidRPr="00F40A12" w:rsidRDefault="00F40A12" w:rsidP="00F40A1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0A12">
              <w:rPr>
                <w:rFonts w:ascii="Times New Roman" w:eastAsia="Calibri" w:hAnsi="Times New Roman"/>
                <w:sz w:val="28"/>
                <w:szCs w:val="28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F40A12" w:rsidRPr="00F40A12" w:rsidRDefault="00F40A12" w:rsidP="00F40A1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40A12">
              <w:rPr>
                <w:rFonts w:ascii="Times New Roman" w:eastAsia="Calibri" w:hAnsi="Times New Roman"/>
                <w:sz w:val="28"/>
                <w:szCs w:val="28"/>
              </w:rPr>
              <w:t xml:space="preserve">Порядковый номер объекта </w:t>
            </w:r>
          </w:p>
        </w:tc>
      </w:tr>
      <w:tr w:rsidR="00F40A12" w:rsidRPr="00F40A12" w:rsidTr="00EB1EF9">
        <w:tc>
          <w:tcPr>
            <w:tcW w:w="2552" w:type="dxa"/>
          </w:tcPr>
          <w:p w:rsidR="00F40A12" w:rsidRPr="00F40A12" w:rsidRDefault="00F40A12" w:rsidP="00F40A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0A1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860" w:type="dxa"/>
          </w:tcPr>
          <w:p w:rsidR="00F40A12" w:rsidRPr="00F40A12" w:rsidRDefault="00F40A12" w:rsidP="00F40A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0A12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2938" w:type="dxa"/>
          </w:tcPr>
          <w:p w:rsidR="00F40A12" w:rsidRPr="00F40A12" w:rsidRDefault="00F40A12" w:rsidP="00F40A1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40A12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</w:tr>
    </w:tbl>
    <w:p w:rsidR="00F40A12" w:rsidRPr="00F40A12" w:rsidRDefault="00F40A12" w:rsidP="00F40A12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/>
          <w:sz w:val="28"/>
          <w:szCs w:val="28"/>
        </w:rPr>
      </w:pPr>
    </w:p>
    <w:p w:rsidR="00F40A12" w:rsidRPr="00F40A12" w:rsidRDefault="00F40A12" w:rsidP="00F40A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40A12">
        <w:rPr>
          <w:rFonts w:ascii="Times New Roman" w:eastAsia="Calibri" w:hAnsi="Times New Roman"/>
          <w:sz w:val="28"/>
          <w:szCs w:val="28"/>
        </w:rPr>
        <w:t>Соответственно, сформированный реестровый номер – 1.1.1.1.</w:t>
      </w:r>
    </w:p>
    <w:p w:rsidR="00F40A12" w:rsidRPr="00F40A12" w:rsidRDefault="00F40A12" w:rsidP="00F4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40A12">
        <w:rPr>
          <w:rFonts w:ascii="Times New Roman" w:eastAsia="Calibri" w:hAnsi="Times New Roman"/>
          <w:sz w:val="28"/>
          <w:szCs w:val="28"/>
        </w:rPr>
        <w:t>3.Формирование реестрового номера муниципального имущества осуществляется ведущ</w:t>
      </w:r>
      <w:r>
        <w:rPr>
          <w:rFonts w:ascii="Times New Roman" w:eastAsia="Calibri" w:hAnsi="Times New Roman"/>
          <w:sz w:val="28"/>
          <w:szCs w:val="28"/>
        </w:rPr>
        <w:t>им специалистом</w:t>
      </w:r>
      <w:r w:rsidRPr="00F40A12">
        <w:rPr>
          <w:rFonts w:ascii="Times New Roman" w:eastAsia="Calibri" w:hAnsi="Times New Roman"/>
          <w:sz w:val="28"/>
          <w:szCs w:val="28"/>
        </w:rPr>
        <w:t>-эксперт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F40A12">
        <w:rPr>
          <w:rFonts w:ascii="Times New Roman" w:eastAsia="Calibri" w:hAnsi="Times New Roman"/>
          <w:sz w:val="28"/>
          <w:szCs w:val="28"/>
        </w:rPr>
        <w:t xml:space="preserve"> по муниципальной собственности и земельным отношениям администрации муниципального образования «</w:t>
      </w:r>
      <w:proofErr w:type="spellStart"/>
      <w:r w:rsidRPr="00F40A12">
        <w:rPr>
          <w:rFonts w:ascii="Times New Roman" w:eastAsia="Calibri" w:hAnsi="Times New Roman"/>
          <w:sz w:val="28"/>
          <w:szCs w:val="28"/>
        </w:rPr>
        <w:t>Новомайнское</w:t>
      </w:r>
      <w:proofErr w:type="spellEnd"/>
      <w:r w:rsidRPr="00F40A12">
        <w:rPr>
          <w:rFonts w:ascii="Times New Roman" w:eastAsia="Calibri" w:hAnsi="Times New Roman"/>
          <w:sz w:val="28"/>
          <w:szCs w:val="28"/>
        </w:rPr>
        <w:t xml:space="preserve"> городское поселение»</w:t>
      </w:r>
      <w:r w:rsidRPr="00F40A12">
        <w:t xml:space="preserve"> </w:t>
      </w:r>
      <w:r w:rsidRPr="00F40A12">
        <w:rPr>
          <w:rFonts w:ascii="Times New Roman" w:eastAsia="Calibri" w:hAnsi="Times New Roman"/>
          <w:sz w:val="28"/>
          <w:szCs w:val="28"/>
        </w:rPr>
        <w:t>Мелекесского района Ульяновской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40A12">
        <w:rPr>
          <w:rFonts w:ascii="Times New Roman" w:eastAsia="Calibri" w:hAnsi="Times New Roman"/>
          <w:sz w:val="28"/>
          <w:szCs w:val="28"/>
        </w:rPr>
        <w:t>в соответствии со структурой, определенной пунктом 2 настоящего Положения.</w:t>
      </w:r>
    </w:p>
    <w:p w:rsidR="00F40A12" w:rsidRPr="00F40A12" w:rsidRDefault="00F40A12" w:rsidP="00F4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40A12">
        <w:rPr>
          <w:rFonts w:ascii="Times New Roman" w:eastAsia="Calibri" w:hAnsi="Times New Roman"/>
          <w:sz w:val="28"/>
          <w:szCs w:val="28"/>
        </w:rPr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образования  «</w:t>
      </w:r>
      <w:proofErr w:type="spellStart"/>
      <w:r w:rsidRPr="00F40A12">
        <w:rPr>
          <w:rFonts w:ascii="Times New Roman" w:eastAsia="Calibri" w:hAnsi="Times New Roman"/>
          <w:sz w:val="28"/>
          <w:szCs w:val="28"/>
        </w:rPr>
        <w:t>Новомайнское</w:t>
      </w:r>
      <w:proofErr w:type="spellEnd"/>
      <w:r w:rsidRPr="00F40A12">
        <w:rPr>
          <w:rFonts w:ascii="Times New Roman" w:eastAsia="Calibri" w:hAnsi="Times New Roman"/>
          <w:sz w:val="28"/>
          <w:szCs w:val="28"/>
        </w:rPr>
        <w:t xml:space="preserve"> городское поселение» Мелекесского района Ульяновской области на объект учета. Соответственно, объекту учета может быть присвоен только один реестровый номер.</w:t>
      </w:r>
    </w:p>
    <w:p w:rsidR="00F40A12" w:rsidRPr="00F40A12" w:rsidRDefault="00F40A12" w:rsidP="00F40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40A12">
        <w:rPr>
          <w:rFonts w:ascii="Times New Roman" w:eastAsia="Calibri" w:hAnsi="Times New Roman"/>
          <w:sz w:val="28"/>
          <w:szCs w:val="28"/>
        </w:rPr>
        <w:lastRenderedPageBreak/>
        <w:t xml:space="preserve"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</w:t>
      </w:r>
      <w:proofErr w:type="spellStart"/>
      <w:r w:rsidRPr="00F40A12">
        <w:rPr>
          <w:rFonts w:ascii="Times New Roman" w:eastAsia="Calibri" w:hAnsi="Times New Roman"/>
          <w:sz w:val="28"/>
          <w:szCs w:val="28"/>
        </w:rPr>
        <w:t>п.п</w:t>
      </w:r>
      <w:proofErr w:type="spellEnd"/>
      <w:r w:rsidRPr="00F40A12">
        <w:rPr>
          <w:rFonts w:ascii="Times New Roman" w:eastAsia="Calibri" w:hAnsi="Times New Roman"/>
          <w:sz w:val="28"/>
          <w:szCs w:val="28"/>
        </w:rPr>
        <w:t>. 2- 4 настоящего Положения.</w:t>
      </w:r>
    </w:p>
    <w:p w:rsidR="00767E2A" w:rsidRDefault="00767E2A"/>
    <w:sectPr w:rsidR="0076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25FF"/>
    <w:multiLevelType w:val="hybridMultilevel"/>
    <w:tmpl w:val="1FE4E926"/>
    <w:lvl w:ilvl="0" w:tplc="1F707C0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621BFD"/>
    <w:multiLevelType w:val="hybridMultilevel"/>
    <w:tmpl w:val="E2DA3FE4"/>
    <w:lvl w:ilvl="0" w:tplc="1194B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7A"/>
    <w:rsid w:val="0053707A"/>
    <w:rsid w:val="00767E2A"/>
    <w:rsid w:val="00791743"/>
    <w:rsid w:val="00883CA7"/>
    <w:rsid w:val="00BD6E25"/>
    <w:rsid w:val="00C05055"/>
    <w:rsid w:val="00D12350"/>
    <w:rsid w:val="00F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E888"/>
  <w15:docId w15:val="{1E1937A8-6E36-4940-9314-0DCE5404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0A12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paragraph" w:styleId="a4">
    <w:name w:val="List Paragraph"/>
    <w:basedOn w:val="a"/>
    <w:uiPriority w:val="34"/>
    <w:qFormat/>
    <w:rsid w:val="00F40A1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4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4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2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3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2024-09-17T05:43:00Z</cp:lastPrinted>
  <dcterms:created xsi:type="dcterms:W3CDTF">2024-09-30T07:20:00Z</dcterms:created>
  <dcterms:modified xsi:type="dcterms:W3CDTF">2024-09-30T08:55:00Z</dcterms:modified>
</cp:coreProperties>
</file>