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F9" w:rsidRDefault="00B42FF9" w:rsidP="00B42FF9">
      <w:pPr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>Приложение</w:t>
      </w:r>
    </w:p>
    <w:p w:rsidR="00B42FF9" w:rsidRDefault="00B42FF9" w:rsidP="00B42FF9">
      <w:pPr>
        <w:jc w:val="right"/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B42FF9" w:rsidP="00B42FF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>АНАЛИЗ</w:t>
      </w:r>
    </w:p>
    <w:p w:rsidR="00B42FF9" w:rsidRPr="00A04240" w:rsidRDefault="00B42FF9" w:rsidP="00B42FF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>ЭФФЕКТИВНОСТИ РАБОТЫ ЭЛЕМЕНТОВ ОРГАНИЗАЦИОННОЙ СТРУКТУРЫ</w:t>
      </w:r>
      <w:r w:rsidRPr="00A04240">
        <w:rPr>
          <w:rFonts w:ascii="PT Astra Serif" w:hAnsi="PT Astra Serif"/>
          <w:b/>
          <w:bCs/>
          <w:sz w:val="20"/>
          <w:szCs w:val="20"/>
        </w:rPr>
        <w:br/>
        <w:t xml:space="preserve">ПО ПРОТИВОДЕЙСТВИЮ КОРРУПЦИИ В МУНИЦИПАЛЬНЫХ ОБРАЗОВАНИЯХ </w:t>
      </w:r>
    </w:p>
    <w:p w:rsidR="00B42FF9" w:rsidRPr="00A04240" w:rsidRDefault="00B42FF9" w:rsidP="00B42FF9">
      <w:pPr>
        <w:jc w:val="center"/>
        <w:rPr>
          <w:rFonts w:ascii="PT Astra Serif" w:hAnsi="PT Astra Serif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 xml:space="preserve">УЛЬЯНОВСКОЙ ОБЛАСТИ </w:t>
      </w:r>
    </w:p>
    <w:p w:rsidR="00B42FF9" w:rsidRPr="00A04240" w:rsidRDefault="00B42FF9" w:rsidP="00B42FF9">
      <w:pPr>
        <w:jc w:val="center"/>
        <w:rPr>
          <w:rFonts w:ascii="PT Astra Serif" w:hAnsi="PT Astra Serif"/>
        </w:rPr>
      </w:pPr>
    </w:p>
    <w:p w:rsidR="00B42FF9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073815" w:rsidP="00B42FF9">
      <w:pPr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 АДМИНИСТРАЦИЯ ПОСЕЛЕНИЯ МУНИЦИПАЛЬНОГО ОБРАЗОВАНИЯ: «НОВОМАЙНСКОЕ ГОРОДСКОЕ ПОСЕЛЕНИЕ» МЕЛЕКЕССКОГО РАЙОН УЛЬЯНОВСКОЙ ОБЛАСТИ </w:t>
      </w:r>
    </w:p>
    <w:p w:rsidR="00B42FF9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 xml:space="preserve">ПЕРИОД МОНИТОРИНГА: </w:t>
      </w:r>
      <w:r w:rsidR="00073815">
        <w:rPr>
          <w:rFonts w:ascii="PT Astra Serif" w:hAnsi="PT Astra Serif"/>
          <w:b/>
          <w:bCs/>
          <w:sz w:val="20"/>
          <w:szCs w:val="20"/>
        </w:rPr>
        <w:t>ЯНВАРЬ, ФЕВРАЛЬ, МАРТ</w:t>
      </w:r>
      <w:r w:rsidR="00EE40F8">
        <w:rPr>
          <w:rFonts w:ascii="PT Astra Serif" w:hAnsi="PT Astra Serif"/>
          <w:b/>
          <w:bCs/>
          <w:sz w:val="20"/>
          <w:szCs w:val="20"/>
        </w:rPr>
        <w:t xml:space="preserve">, АПРЕЛЬ, МАЙ, ИЮНЬ </w:t>
      </w:r>
      <w:r w:rsidRPr="00A04240">
        <w:rPr>
          <w:rFonts w:ascii="PT Astra Serif" w:hAnsi="PT Astra Serif"/>
          <w:b/>
          <w:bCs/>
          <w:sz w:val="20"/>
          <w:szCs w:val="20"/>
        </w:rPr>
        <w:t>20</w:t>
      </w:r>
      <w:r w:rsidR="005607B5">
        <w:rPr>
          <w:rFonts w:ascii="PT Astra Serif" w:hAnsi="PT Astra Serif"/>
          <w:b/>
          <w:bCs/>
          <w:sz w:val="20"/>
          <w:szCs w:val="20"/>
        </w:rPr>
        <w:t>23</w:t>
      </w:r>
      <w:r w:rsidRPr="00A04240">
        <w:rPr>
          <w:rFonts w:ascii="PT Astra Serif" w:hAnsi="PT Astra Serif"/>
          <w:b/>
          <w:bCs/>
          <w:sz w:val="20"/>
          <w:szCs w:val="20"/>
        </w:rPr>
        <w:t xml:space="preserve"> год</w:t>
      </w:r>
      <w:r>
        <w:rPr>
          <w:rFonts w:ascii="PT Astra Serif" w:hAnsi="PT Astra Serif"/>
          <w:b/>
          <w:bCs/>
          <w:sz w:val="20"/>
          <w:szCs w:val="20"/>
        </w:rPr>
        <w:t>а</w:t>
      </w:r>
    </w:p>
    <w:p w:rsidR="00B42FF9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tbl>
      <w:tblPr>
        <w:tblW w:w="152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1031"/>
        <w:gridCol w:w="8069"/>
        <w:gridCol w:w="1260"/>
        <w:gridCol w:w="1671"/>
      </w:tblGrid>
      <w:tr w:rsidR="00B42FF9" w:rsidRPr="00A04240" w:rsidTr="003B26A2">
        <w:trPr>
          <w:trHeight w:val="23"/>
          <w:tblHeader/>
        </w:trPr>
        <w:tc>
          <w:tcPr>
            <w:tcW w:w="3248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069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</w:rPr>
            </w:pPr>
            <w:r w:rsidRPr="00A04240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B42FF9" w:rsidRPr="00A04240" w:rsidTr="003B26A2">
        <w:trPr>
          <w:trHeight w:val="820"/>
        </w:trPr>
        <w:tc>
          <w:tcPr>
            <w:tcW w:w="3248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Показатель</w:t>
            </w:r>
          </w:p>
        </w:tc>
        <w:tc>
          <w:tcPr>
            <w:tcW w:w="1031" w:type="dxa"/>
            <w:shd w:val="clear" w:color="auto" w:fill="auto"/>
          </w:tcPr>
          <w:p w:rsidR="00B42FF9" w:rsidRPr="00A04240" w:rsidRDefault="00B42FF9" w:rsidP="003B26A2">
            <w:pPr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№ строки</w:t>
            </w:r>
          </w:p>
        </w:tc>
        <w:tc>
          <w:tcPr>
            <w:tcW w:w="8069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Критерии</w:t>
            </w:r>
          </w:p>
        </w:tc>
        <w:tc>
          <w:tcPr>
            <w:tcW w:w="1260" w:type="dxa"/>
            <w:shd w:val="clear" w:color="auto" w:fill="auto"/>
          </w:tcPr>
          <w:p w:rsidR="00B42FF9" w:rsidRPr="00CC3E8B" w:rsidRDefault="00B42FF9" w:rsidP="003B26A2">
            <w:pPr>
              <w:jc w:val="center"/>
              <w:rPr>
                <w:sz w:val="20"/>
                <w:szCs w:val="20"/>
              </w:rPr>
            </w:pPr>
            <w:r w:rsidRPr="00CC3E8B">
              <w:rPr>
                <w:sz w:val="20"/>
                <w:szCs w:val="20"/>
              </w:rPr>
              <w:t>Отчётный период</w:t>
            </w:r>
          </w:p>
          <w:p w:rsidR="00B42FF9" w:rsidRPr="00CC3E8B" w:rsidRDefault="005607B5" w:rsidP="003B2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42FF9" w:rsidRPr="00CC3E8B">
              <w:rPr>
                <w:sz w:val="20"/>
                <w:szCs w:val="20"/>
              </w:rPr>
              <w:t xml:space="preserve"> года (с нарастающим итогом)</w:t>
            </w:r>
          </w:p>
        </w:tc>
        <w:tc>
          <w:tcPr>
            <w:tcW w:w="1671" w:type="dxa"/>
            <w:shd w:val="clear" w:color="auto" w:fill="auto"/>
          </w:tcPr>
          <w:p w:rsidR="00B42FF9" w:rsidRPr="00CC3E8B" w:rsidRDefault="00B42FF9" w:rsidP="003B26A2">
            <w:pPr>
              <w:jc w:val="center"/>
              <w:rPr>
                <w:sz w:val="20"/>
                <w:szCs w:val="20"/>
              </w:rPr>
            </w:pPr>
            <w:r w:rsidRPr="00CC3E8B">
              <w:rPr>
                <w:sz w:val="20"/>
                <w:szCs w:val="20"/>
              </w:rPr>
              <w:t>Отчётный период</w:t>
            </w:r>
          </w:p>
          <w:p w:rsidR="00B42FF9" w:rsidRPr="00CC3E8B" w:rsidRDefault="005607B5" w:rsidP="003B2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42FF9" w:rsidRPr="00CC3E8B">
              <w:rPr>
                <w:sz w:val="20"/>
                <w:szCs w:val="20"/>
              </w:rPr>
              <w:t xml:space="preserve"> года (с нарастающим итогом)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520D1B" w:rsidRDefault="00B42FF9" w:rsidP="003B26A2">
            <w:pPr>
              <w:rPr>
                <w:rFonts w:ascii="PT Astra Serif" w:hAnsi="PT Astra Serif"/>
                <w:b/>
                <w:color w:val="000000"/>
              </w:rPr>
            </w:pPr>
            <w:r w:rsidRPr="00A04240">
              <w:rPr>
                <w:rFonts w:ascii="PT Astra Serif" w:hAnsi="PT Astra Serif"/>
                <w:b/>
                <w:color w:val="000000"/>
                <w:lang w:val="en-US"/>
              </w:rPr>
              <w:t>II</w:t>
            </w:r>
            <w:r w:rsidRPr="00A04240">
              <w:rPr>
                <w:rFonts w:ascii="PT Astra Serif" w:hAnsi="PT Astra Serif"/>
                <w:b/>
                <w:color w:val="000000"/>
              </w:rPr>
              <w:t>. АНТИКОРРУПЦИОННАЯ ЭКСПЕРТИЗА НОРМАТИВНЫХ П</w:t>
            </w:r>
            <w:r>
              <w:rPr>
                <w:rFonts w:ascii="PT Astra Serif" w:hAnsi="PT Astra Serif"/>
                <w:b/>
                <w:color w:val="000000"/>
              </w:rPr>
              <w:t xml:space="preserve">РАВОВЫХ АКТОВ И ИХ ПРОЕКТОВ    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autoSpaceDE w:val="0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1. Количественные показатели  антикоррупционной экспертизы, проведённой в муниципальных районах (городских округах)</w:t>
            </w: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Общее количество подготовленных проектов муниципальных правовых актов (включая муниципальные правовые акты городских и сельских поселений)</w:t>
            </w:r>
            <w:r>
              <w:rPr>
                <w:rFonts w:ascii="PT Astra Serif" w:hAnsi="PT Astra Serif"/>
                <w:sz w:val="20"/>
                <w:szCs w:val="20"/>
              </w:rPr>
              <w:t>, из них: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361D37" w:rsidRDefault="00EE40F8" w:rsidP="00EE40F8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417F74" w:rsidRDefault="006A5B13" w:rsidP="006A5B13">
            <w:pPr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проекты городских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EE40F8" w:rsidP="00EE40F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6A5B13" w:rsidP="006A5B1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проекты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4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Общее количество выявленных и устранённых коррупциогенных факторов в проектах муниципальных правовых актов (включая проекты муниципальных правовых актов городских и сельских поселений),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в проектах городских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в проектах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962A4C" w:rsidRPr="00A04240" w:rsidRDefault="00962A4C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bookmarkEnd w:id="0"/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13D1">
              <w:rPr>
                <w:rFonts w:ascii="PT Astra Serif" w:hAnsi="PT Astra Serif"/>
                <w:b/>
                <w:sz w:val="20"/>
                <w:szCs w:val="20"/>
              </w:rPr>
              <w:t>по предложениям:</w:t>
            </w:r>
            <w:r w:rsidRPr="008D79B6">
              <w:rPr>
                <w:rFonts w:ascii="PT Astra Serif" w:hAnsi="PT Astra Serif"/>
                <w:sz w:val="20"/>
                <w:szCs w:val="20"/>
              </w:rPr>
              <w:t xml:space="preserve"> Государственно-правового управления администрации Губернатора Ульяновской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ю</w:t>
            </w:r>
            <w:r w:rsidRPr="008D79B6">
              <w:rPr>
                <w:rFonts w:ascii="PT Astra Serif" w:hAnsi="PT Astra Serif"/>
                <w:sz w:val="20"/>
                <w:szCs w:val="20"/>
              </w:rPr>
              <w:t>ридической службы органа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8D79B6">
              <w:rPr>
                <w:rFonts w:ascii="PT Astra Serif" w:hAnsi="PT Astra Serif"/>
                <w:sz w:val="20"/>
                <w:szCs w:val="20"/>
              </w:rPr>
              <w:t>рганов прокуратуры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Управления Министерства юстиции Российской Федерации по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8D79B6">
              <w:rPr>
                <w:rFonts w:ascii="PT Astra Serif" w:hAnsi="PT Astra Serif"/>
                <w:sz w:val="20"/>
                <w:szCs w:val="20"/>
              </w:rPr>
              <w:t>езависимых экспертов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6348C1">
              <w:rPr>
                <w:rFonts w:ascii="PT Astra Serif" w:hAnsi="PT Astra Serif"/>
                <w:b/>
                <w:sz w:val="20"/>
                <w:szCs w:val="20"/>
              </w:rPr>
              <w:t xml:space="preserve">Характеристики выявленных (отражённых в экспертных </w:t>
            </w:r>
            <w:r w:rsidRPr="006348C1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заключениях, письмах, актах прокурорского реагирования) коррупциогенных факторов в НПА (включая проекты) муниципальных правовых актов городских и сельских поселений), из них:</w:t>
            </w: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27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 xml:space="preserve">широта дискреционных полномочий - отсутствие или неопределённость сроков, условий или оснований принятия решения, наличие дублирующих полномочий государственного </w:t>
            </w:r>
            <w:r w:rsidRPr="00F10FE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органа, органа местного самоуправления или организации (их должностных 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выборочное изменение объёма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 xml:space="preserve">чрезмерная свобода подзаконного нормотворчества - наличие бланкетных и отсылочных норм, приводящее к принятию подзаконных актов, вторгающихся </w:t>
            </w:r>
            <w:r w:rsidRPr="00F10FE4">
              <w:rPr>
                <w:rFonts w:ascii="PT Astra Serif" w:hAnsi="PT Astra Serif" w:cs="PT Astra Serif"/>
                <w:sz w:val="20"/>
                <w:szCs w:val="20"/>
              </w:rPr>
              <w:br/>
              <w:t>в компетенцию государственного органа, органа местного самоуправления или организации, принявшего первоначальный нормативный правовой акт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Default="00B42FF9" w:rsidP="003B26A2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Иная деятельность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ОМСУ</w:t>
            </w:r>
          </w:p>
          <w:p w:rsidR="00B42FF9" w:rsidRPr="006348C1" w:rsidRDefault="00B42FF9" w:rsidP="003B26A2">
            <w:pPr>
              <w:snapToGrid w:val="0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 организации</w:t>
            </w: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br/>
              <w:t>антикоррупционной экспертизы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Общее количество действующих муниципальных правовых актов (включая муници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пальные правовые акты городских </w:t>
            </w:r>
            <w:r w:rsidRPr="00110947">
              <w:rPr>
                <w:rFonts w:ascii="PT Astra Serif" w:hAnsi="PT Astra Serif"/>
                <w:sz w:val="20"/>
                <w:szCs w:val="20"/>
              </w:rPr>
              <w:t xml:space="preserve">и сельских поселений), в которые вносились изменения в связи с содержанием в них коррупциогенных факторов, </w:t>
            </w:r>
            <w:r w:rsidRPr="00110947">
              <w:rPr>
                <w:rFonts w:ascii="PT Astra Serif" w:hAnsi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актов городских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актов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b/>
                <w:sz w:val="20"/>
                <w:szCs w:val="20"/>
              </w:rPr>
              <w:t>По предложениям: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10947">
              <w:rPr>
                <w:rFonts w:ascii="PT Astra Serif" w:hAnsi="PT Astra Serif"/>
                <w:sz w:val="20"/>
                <w:szCs w:val="20"/>
              </w:rPr>
              <w:t>Государственно-правового управления администрации Губернатора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110947">
              <w:rPr>
                <w:rFonts w:ascii="PT Astra Serif" w:hAnsi="PT Astra Serif"/>
                <w:sz w:val="20"/>
                <w:szCs w:val="20"/>
              </w:rPr>
              <w:t>рганов прокуратуры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Управления Министерства юстиции Российской Федерации по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ю</w:t>
            </w:r>
            <w:r w:rsidRPr="00110947">
              <w:rPr>
                <w:rFonts w:ascii="PT Astra Serif" w:hAnsi="PT Astra Serif"/>
                <w:sz w:val="20"/>
                <w:szCs w:val="20"/>
              </w:rPr>
              <w:t>ридической службы органа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32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110947">
              <w:rPr>
                <w:rFonts w:ascii="PT Astra Serif" w:hAnsi="PT Astra Serif"/>
                <w:sz w:val="20"/>
                <w:szCs w:val="20"/>
              </w:rPr>
              <w:t>езависимых экспертов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</w:tbl>
    <w:p w:rsidR="00B42FF9" w:rsidRDefault="00B42FF9" w:rsidP="00B42FF9">
      <w:pPr>
        <w:autoSpaceDE w:val="0"/>
        <w:jc w:val="both"/>
        <w:rPr>
          <w:rFonts w:ascii="PT Astra Serif" w:hAnsi="PT Astra Serif"/>
        </w:rPr>
      </w:pPr>
    </w:p>
    <w:p w:rsidR="00E0247F" w:rsidRDefault="00E0247F"/>
    <w:sectPr w:rsidR="00E0247F" w:rsidSect="003F6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776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A3" w:rsidRDefault="00F267A3">
      <w:r>
        <w:separator/>
      </w:r>
    </w:p>
  </w:endnote>
  <w:endnote w:type="continuationSeparator" w:id="0">
    <w:p w:rsidR="00F267A3" w:rsidRDefault="00F2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F267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F267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F26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A3" w:rsidRDefault="00F267A3">
      <w:r>
        <w:separator/>
      </w:r>
    </w:p>
  </w:footnote>
  <w:footnote w:type="continuationSeparator" w:id="0">
    <w:p w:rsidR="00F267A3" w:rsidRDefault="00F2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F267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B42FF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1630" cy="173355"/>
              <wp:effectExtent l="6985" t="635" r="3810" b="698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0AE" w:rsidRDefault="00EC67F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A5B1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9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" stroked="f">
              <v:fill opacity="0"/>
              <v:textbox inset="0,0,0,0">
                <w:txbxContent>
                  <w:p w:rsidR="00E160AE" w:rsidRDefault="00EC67F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A5B1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F267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A7"/>
    <w:rsid w:val="00073815"/>
    <w:rsid w:val="001C3335"/>
    <w:rsid w:val="002E471A"/>
    <w:rsid w:val="00361D37"/>
    <w:rsid w:val="00417F74"/>
    <w:rsid w:val="00472369"/>
    <w:rsid w:val="005607B5"/>
    <w:rsid w:val="00660974"/>
    <w:rsid w:val="006A5B13"/>
    <w:rsid w:val="006D4BC7"/>
    <w:rsid w:val="006E4AF4"/>
    <w:rsid w:val="008062E2"/>
    <w:rsid w:val="00911BA7"/>
    <w:rsid w:val="00962A4C"/>
    <w:rsid w:val="00B42FF9"/>
    <w:rsid w:val="00B911AC"/>
    <w:rsid w:val="00E0247F"/>
    <w:rsid w:val="00EC67F5"/>
    <w:rsid w:val="00EE40F8"/>
    <w:rsid w:val="00F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723B"/>
  <w15:docId w15:val="{BEEA1F55-416F-4D87-9754-EF4BB1C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2FF9"/>
  </w:style>
  <w:style w:type="paragraph" w:styleId="a4">
    <w:name w:val="header"/>
    <w:basedOn w:val="a"/>
    <w:link w:val="a5"/>
    <w:rsid w:val="00B42F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2F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2021-04-02T10:26:00Z</dcterms:created>
  <dcterms:modified xsi:type="dcterms:W3CDTF">2023-07-04T08:17:00Z</dcterms:modified>
</cp:coreProperties>
</file>